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A7C0D" w14:textId="4589490D" w:rsidR="00E512A8" w:rsidRDefault="00E512A8" w:rsidP="00E512A8">
      <w:pPr>
        <w:tabs>
          <w:tab w:val="left" w:pos="567"/>
        </w:tabs>
        <w:spacing w:after="0" w:line="240" w:lineRule="auto"/>
        <w:rPr>
          <w:rFonts w:ascii="Arial" w:eastAsia="Times New Roman" w:hAnsi="Arial" w:cs="Arial"/>
          <w:b/>
          <w:sz w:val="24"/>
          <w:szCs w:val="24"/>
          <w:lang w:eastAsia="el-GR"/>
        </w:rPr>
      </w:pPr>
      <w:bookmarkStart w:id="0" w:name="_Hlk211946101"/>
      <w:r w:rsidRPr="00407B51">
        <w:rPr>
          <w:rFonts w:ascii="Arial" w:hAnsi="Arial" w:cs="Arial"/>
          <w:noProof/>
          <w:szCs w:val="24"/>
        </w:rPr>
        <w:drawing>
          <wp:inline distT="0" distB="0" distL="0" distR="0" wp14:anchorId="46AF34A9" wp14:editId="34750322">
            <wp:extent cx="800100" cy="73342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733425"/>
                    </a:xfrm>
                    <a:prstGeom prst="rect">
                      <a:avLst/>
                    </a:prstGeom>
                    <a:noFill/>
                  </pic:spPr>
                </pic:pic>
              </a:graphicData>
            </a:graphic>
          </wp:inline>
        </w:drawing>
      </w:r>
      <w:bookmarkEnd w:id="0"/>
    </w:p>
    <w:p w14:paraId="23972882" w14:textId="1927EF90" w:rsidR="00E512A8" w:rsidRPr="00E512A8" w:rsidRDefault="00E512A8" w:rsidP="00E512A8">
      <w:pPr>
        <w:tabs>
          <w:tab w:val="left" w:pos="567"/>
        </w:tabs>
        <w:spacing w:after="0" w:line="240" w:lineRule="auto"/>
        <w:ind w:left="-284"/>
        <w:rPr>
          <w:rFonts w:ascii="Arial" w:eastAsia="Times New Roman" w:hAnsi="Arial" w:cs="Arial"/>
          <w:b/>
          <w:sz w:val="24"/>
          <w:szCs w:val="24"/>
          <w:lang w:eastAsia="el-GR"/>
        </w:rPr>
      </w:pPr>
      <w:r w:rsidRPr="00E512A8">
        <w:rPr>
          <w:rFonts w:ascii="Arial" w:eastAsia="Times New Roman" w:hAnsi="Arial" w:cs="Arial"/>
          <w:b/>
          <w:sz w:val="24"/>
          <w:szCs w:val="24"/>
          <w:lang w:eastAsia="el-GR"/>
        </w:rPr>
        <w:t>ΕΛΛΗΝΙΚΗ ΔΗΜΟΚΡΑΤΙΑ</w:t>
      </w:r>
      <w:r w:rsidRPr="00E512A8">
        <w:rPr>
          <w:rFonts w:ascii="Arial" w:eastAsia="Times New Roman" w:hAnsi="Arial" w:cs="Arial"/>
          <w:b/>
          <w:sz w:val="24"/>
          <w:szCs w:val="24"/>
          <w:lang w:eastAsia="el-GR"/>
        </w:rPr>
        <w:tab/>
      </w:r>
      <w:r w:rsidRPr="00E512A8">
        <w:rPr>
          <w:rFonts w:ascii="Arial" w:eastAsia="Times New Roman" w:hAnsi="Arial" w:cs="Arial"/>
          <w:b/>
          <w:sz w:val="24"/>
          <w:szCs w:val="24"/>
          <w:lang w:eastAsia="el-GR"/>
        </w:rPr>
        <w:tab/>
      </w:r>
      <w:r w:rsidRPr="00E512A8">
        <w:rPr>
          <w:rFonts w:ascii="Arial" w:eastAsia="Times New Roman" w:hAnsi="Arial" w:cs="Arial"/>
          <w:b/>
          <w:sz w:val="24"/>
          <w:szCs w:val="24"/>
          <w:lang w:eastAsia="el-GR"/>
        </w:rPr>
        <w:tab/>
      </w:r>
      <w:r w:rsidRPr="00E512A8">
        <w:rPr>
          <w:rFonts w:ascii="Arial" w:eastAsia="Times New Roman" w:hAnsi="Arial" w:cs="Arial"/>
          <w:b/>
          <w:sz w:val="24"/>
          <w:szCs w:val="24"/>
          <w:lang w:eastAsia="el-GR"/>
        </w:rPr>
        <w:tab/>
        <w:t xml:space="preserve">                                      </w:t>
      </w:r>
      <w:r w:rsidRPr="00E512A8">
        <w:rPr>
          <w:rFonts w:ascii="Arial" w:eastAsia="Times New Roman" w:hAnsi="Arial" w:cs="Arial"/>
          <w:b/>
          <w:bCs/>
          <w:sz w:val="24"/>
          <w:szCs w:val="24"/>
          <w:lang w:eastAsia="el-GR"/>
        </w:rPr>
        <w:t>Γάζι,</w:t>
      </w:r>
      <w:r w:rsidRPr="00E512A8">
        <w:rPr>
          <w:rFonts w:ascii="Arial" w:eastAsia="Times New Roman" w:hAnsi="Arial" w:cs="Arial"/>
          <w:b/>
          <w:sz w:val="24"/>
          <w:szCs w:val="24"/>
          <w:lang w:eastAsia="el-GR"/>
        </w:rPr>
        <w:t xml:space="preserve"> </w:t>
      </w:r>
      <w:r w:rsidRPr="00E512A8">
        <w:rPr>
          <w:rFonts w:ascii="Arial" w:eastAsia="Times New Roman" w:hAnsi="Arial" w:cs="Arial"/>
          <w:b/>
          <w:bCs/>
          <w:sz w:val="24"/>
          <w:szCs w:val="24"/>
          <w:lang w:eastAsia="el-GR"/>
        </w:rPr>
        <w:t>15-10-2025</w:t>
      </w:r>
      <w:r w:rsidRPr="00E512A8">
        <w:rPr>
          <w:rFonts w:ascii="Arial" w:eastAsia="Times New Roman" w:hAnsi="Arial" w:cs="Arial"/>
          <w:b/>
          <w:sz w:val="24"/>
          <w:szCs w:val="24"/>
          <w:lang w:eastAsia="el-GR"/>
        </w:rPr>
        <w:t xml:space="preserve"> </w:t>
      </w:r>
    </w:p>
    <w:p w14:paraId="78F9CEAD" w14:textId="5E66646F" w:rsidR="00E512A8" w:rsidRPr="00E512A8" w:rsidRDefault="00E512A8" w:rsidP="00E512A8">
      <w:pPr>
        <w:tabs>
          <w:tab w:val="left" w:pos="993"/>
        </w:tabs>
        <w:spacing w:after="0" w:line="240" w:lineRule="auto"/>
        <w:ind w:left="-284"/>
        <w:rPr>
          <w:rFonts w:ascii="Arial" w:eastAsia="Times New Roman" w:hAnsi="Arial" w:cs="Arial"/>
          <w:bCs/>
          <w:sz w:val="24"/>
          <w:szCs w:val="24"/>
          <w:lang w:eastAsia="el-GR"/>
        </w:rPr>
      </w:pPr>
      <w:r w:rsidRPr="00E512A8">
        <w:rPr>
          <w:rFonts w:ascii="Arial" w:eastAsia="Times New Roman" w:hAnsi="Arial" w:cs="Arial"/>
          <w:b/>
          <w:sz w:val="24"/>
          <w:szCs w:val="24"/>
          <w:lang w:eastAsia="el-GR"/>
        </w:rPr>
        <w:t>ΝΟΜΟΣ ΗΡΑΚΛΕΙΟΥ</w:t>
      </w:r>
      <w:r w:rsidRPr="00E512A8">
        <w:rPr>
          <w:rFonts w:ascii="Arial" w:eastAsia="Times New Roman" w:hAnsi="Arial" w:cs="Arial"/>
          <w:b/>
          <w:sz w:val="24"/>
          <w:szCs w:val="24"/>
          <w:lang w:eastAsia="el-GR"/>
        </w:rPr>
        <w:tab/>
      </w:r>
      <w:r w:rsidRPr="00E512A8">
        <w:rPr>
          <w:rFonts w:ascii="Arial" w:eastAsia="Times New Roman" w:hAnsi="Arial" w:cs="Arial"/>
          <w:b/>
          <w:sz w:val="24"/>
          <w:szCs w:val="24"/>
          <w:lang w:eastAsia="el-GR"/>
        </w:rPr>
        <w:tab/>
      </w:r>
      <w:r w:rsidRPr="00E512A8">
        <w:rPr>
          <w:rFonts w:ascii="Arial" w:eastAsia="Times New Roman" w:hAnsi="Arial" w:cs="Arial"/>
          <w:b/>
          <w:sz w:val="24"/>
          <w:szCs w:val="24"/>
          <w:lang w:eastAsia="el-GR"/>
        </w:rPr>
        <w:tab/>
      </w:r>
      <w:r w:rsidRPr="00E512A8">
        <w:rPr>
          <w:rFonts w:ascii="Arial" w:eastAsia="Times New Roman" w:hAnsi="Arial" w:cs="Arial"/>
          <w:b/>
          <w:sz w:val="24"/>
          <w:szCs w:val="24"/>
          <w:lang w:eastAsia="el-GR"/>
        </w:rPr>
        <w:tab/>
      </w:r>
      <w:r w:rsidRPr="00E512A8">
        <w:rPr>
          <w:rFonts w:ascii="Arial" w:eastAsia="Times New Roman" w:hAnsi="Arial" w:cs="Arial"/>
          <w:b/>
          <w:sz w:val="24"/>
          <w:szCs w:val="24"/>
          <w:lang w:eastAsia="el-GR"/>
        </w:rPr>
        <w:tab/>
        <w:t xml:space="preserve">                           </w:t>
      </w:r>
      <w:r w:rsidRPr="00BA0C9C">
        <w:rPr>
          <w:rFonts w:ascii="Arial" w:eastAsia="Times New Roman" w:hAnsi="Arial" w:cs="Arial"/>
          <w:b/>
          <w:sz w:val="24"/>
          <w:szCs w:val="24"/>
          <w:lang w:eastAsia="el-GR"/>
        </w:rPr>
        <w:t xml:space="preserve">          </w:t>
      </w:r>
      <w:proofErr w:type="spellStart"/>
      <w:r w:rsidRPr="00E512A8">
        <w:rPr>
          <w:rFonts w:ascii="Arial" w:eastAsia="Times New Roman" w:hAnsi="Arial" w:cs="Arial"/>
          <w:b/>
          <w:bCs/>
          <w:sz w:val="24"/>
          <w:szCs w:val="24"/>
          <w:lang w:eastAsia="el-GR"/>
        </w:rPr>
        <w:t>Αρ</w:t>
      </w:r>
      <w:proofErr w:type="spellEnd"/>
      <w:r w:rsidRPr="00E512A8">
        <w:rPr>
          <w:rFonts w:ascii="Arial" w:eastAsia="Times New Roman" w:hAnsi="Arial" w:cs="Arial"/>
          <w:b/>
          <w:bCs/>
          <w:sz w:val="24"/>
          <w:szCs w:val="24"/>
          <w:lang w:eastAsia="el-GR"/>
        </w:rPr>
        <w:t xml:space="preserve">. </w:t>
      </w:r>
      <w:proofErr w:type="spellStart"/>
      <w:r w:rsidRPr="00E512A8">
        <w:rPr>
          <w:rFonts w:ascii="Arial" w:eastAsia="Times New Roman" w:hAnsi="Arial" w:cs="Arial"/>
          <w:b/>
          <w:bCs/>
          <w:sz w:val="24"/>
          <w:szCs w:val="24"/>
          <w:lang w:eastAsia="el-GR"/>
        </w:rPr>
        <w:t>Πρωτ</w:t>
      </w:r>
      <w:proofErr w:type="spellEnd"/>
      <w:r w:rsidRPr="00E512A8">
        <w:rPr>
          <w:rFonts w:ascii="Arial" w:eastAsia="Times New Roman" w:hAnsi="Arial" w:cs="Arial"/>
          <w:b/>
          <w:bCs/>
          <w:sz w:val="24"/>
          <w:szCs w:val="24"/>
          <w:lang w:eastAsia="el-GR"/>
        </w:rPr>
        <w:t>.: 16490</w:t>
      </w:r>
    </w:p>
    <w:p w14:paraId="227ABFAE" w14:textId="77777777" w:rsidR="00E512A8" w:rsidRPr="00E512A8" w:rsidRDefault="00E512A8" w:rsidP="00E512A8">
      <w:pPr>
        <w:tabs>
          <w:tab w:val="left" w:pos="1418"/>
        </w:tabs>
        <w:spacing w:after="0" w:line="240" w:lineRule="auto"/>
        <w:ind w:left="-284"/>
        <w:rPr>
          <w:rFonts w:ascii="Arial" w:eastAsia="Times New Roman" w:hAnsi="Arial" w:cs="Arial"/>
          <w:b/>
          <w:sz w:val="24"/>
          <w:szCs w:val="24"/>
          <w:lang w:eastAsia="el-GR"/>
        </w:rPr>
      </w:pPr>
      <w:r w:rsidRPr="00E512A8">
        <w:rPr>
          <w:rFonts w:ascii="Arial" w:eastAsia="Times New Roman" w:hAnsi="Arial" w:cs="Arial"/>
          <w:b/>
          <w:sz w:val="24"/>
          <w:szCs w:val="24"/>
          <w:lang w:eastAsia="el-GR"/>
        </w:rPr>
        <w:t>ΔΗΜΟΣ ΜΑΛΕΒΙΖΙΟΥ</w:t>
      </w:r>
    </w:p>
    <w:p w14:paraId="5A18415D" w14:textId="77777777" w:rsidR="00E512A8" w:rsidRPr="00E512A8" w:rsidRDefault="00E512A8" w:rsidP="00E512A8">
      <w:pPr>
        <w:tabs>
          <w:tab w:val="left" w:pos="1134"/>
        </w:tabs>
        <w:spacing w:after="0" w:line="240" w:lineRule="auto"/>
        <w:ind w:left="-284"/>
        <w:rPr>
          <w:rFonts w:ascii="Arial" w:eastAsia="Times New Roman" w:hAnsi="Arial" w:cs="Arial"/>
          <w:b/>
          <w:sz w:val="24"/>
          <w:szCs w:val="24"/>
          <w:lang w:eastAsia="el-GR"/>
        </w:rPr>
      </w:pPr>
      <w:r w:rsidRPr="00E512A8">
        <w:rPr>
          <w:rFonts w:ascii="Arial" w:eastAsia="Times New Roman" w:hAnsi="Arial" w:cs="Arial"/>
          <w:b/>
          <w:sz w:val="24"/>
          <w:szCs w:val="24"/>
          <w:lang w:eastAsia="el-GR"/>
        </w:rPr>
        <w:t xml:space="preserve">Δ/ΝΣΗ ΔΙΟΙΚΗΤΙΚΩΝ ΥΠΗΡΕΣΙΩΝ                                                 </w:t>
      </w:r>
    </w:p>
    <w:p w14:paraId="6F906DBD" w14:textId="77777777" w:rsidR="00E512A8" w:rsidRPr="00E512A8" w:rsidRDefault="00E512A8" w:rsidP="00E512A8">
      <w:pPr>
        <w:tabs>
          <w:tab w:val="left" w:pos="1560"/>
        </w:tabs>
        <w:spacing w:after="0" w:line="240" w:lineRule="auto"/>
        <w:ind w:left="-284"/>
        <w:rPr>
          <w:rFonts w:ascii="Arial" w:eastAsia="Times New Roman" w:hAnsi="Arial" w:cs="Arial"/>
          <w:b/>
          <w:sz w:val="24"/>
          <w:szCs w:val="24"/>
          <w:lang w:eastAsia="el-GR"/>
        </w:rPr>
      </w:pPr>
      <w:r w:rsidRPr="00E512A8">
        <w:rPr>
          <w:rFonts w:ascii="Arial" w:eastAsia="Times New Roman" w:hAnsi="Arial" w:cs="Arial"/>
          <w:b/>
          <w:sz w:val="24"/>
          <w:szCs w:val="24"/>
          <w:lang w:eastAsia="el-GR"/>
        </w:rPr>
        <w:t>ΤΜΗΜΑ ΑΝΘΡΩΠΙΝΟΥ ΔΥΝΑΜΙΚΟΥ</w:t>
      </w:r>
    </w:p>
    <w:p w14:paraId="12CEED84" w14:textId="77777777" w:rsidR="00E512A8" w:rsidRPr="00E512A8" w:rsidRDefault="00E512A8" w:rsidP="00E512A8">
      <w:pPr>
        <w:widowControl w:val="0"/>
        <w:spacing w:after="0" w:line="240" w:lineRule="auto"/>
        <w:ind w:left="142" w:hanging="420"/>
        <w:jc w:val="both"/>
        <w:rPr>
          <w:rFonts w:ascii="Arial" w:eastAsia="Times New Roman" w:hAnsi="Arial" w:cs="Arial"/>
          <w:color w:val="000000"/>
          <w:sz w:val="24"/>
          <w:szCs w:val="24"/>
          <w:lang w:eastAsia="el-GR" w:bidi="el-GR"/>
        </w:rPr>
      </w:pPr>
      <w:proofErr w:type="spellStart"/>
      <w:r w:rsidRPr="00E512A8">
        <w:rPr>
          <w:rFonts w:ascii="Arial" w:eastAsia="Times New Roman" w:hAnsi="Arial" w:cs="Arial"/>
          <w:color w:val="000000"/>
          <w:sz w:val="24"/>
          <w:szCs w:val="24"/>
          <w:lang w:eastAsia="el-GR" w:bidi="el-GR"/>
        </w:rPr>
        <w:t>Ταχ</w:t>
      </w:r>
      <w:proofErr w:type="spellEnd"/>
      <w:r w:rsidRPr="00E512A8">
        <w:rPr>
          <w:rFonts w:ascii="Arial" w:eastAsia="Times New Roman" w:hAnsi="Arial" w:cs="Arial"/>
          <w:color w:val="000000"/>
          <w:sz w:val="24"/>
          <w:szCs w:val="24"/>
          <w:lang w:eastAsia="el-GR" w:bidi="el-GR"/>
        </w:rPr>
        <w:t>. Δ/</w:t>
      </w:r>
      <w:proofErr w:type="spellStart"/>
      <w:r w:rsidRPr="00E512A8">
        <w:rPr>
          <w:rFonts w:ascii="Arial" w:eastAsia="Times New Roman" w:hAnsi="Arial" w:cs="Arial"/>
          <w:color w:val="000000"/>
          <w:sz w:val="24"/>
          <w:szCs w:val="24"/>
          <w:lang w:eastAsia="el-GR" w:bidi="el-GR"/>
        </w:rPr>
        <w:t>νση</w:t>
      </w:r>
      <w:proofErr w:type="spellEnd"/>
      <w:r w:rsidRPr="00E512A8">
        <w:rPr>
          <w:rFonts w:ascii="Arial" w:eastAsia="Times New Roman" w:hAnsi="Arial" w:cs="Arial"/>
          <w:color w:val="000000"/>
          <w:sz w:val="24"/>
          <w:szCs w:val="24"/>
          <w:lang w:eastAsia="el-GR" w:bidi="el-GR"/>
        </w:rPr>
        <w:t xml:space="preserve"> : </w:t>
      </w:r>
      <w:proofErr w:type="spellStart"/>
      <w:r w:rsidRPr="00E512A8">
        <w:rPr>
          <w:rFonts w:ascii="Arial" w:eastAsia="Times New Roman" w:hAnsi="Arial" w:cs="Arial"/>
          <w:color w:val="000000"/>
          <w:sz w:val="24"/>
          <w:szCs w:val="24"/>
          <w:lang w:eastAsia="el-GR" w:bidi="el-GR"/>
        </w:rPr>
        <w:t>Πλ.Κατσαμάνη</w:t>
      </w:r>
      <w:proofErr w:type="spellEnd"/>
      <w:r w:rsidRPr="00E512A8">
        <w:rPr>
          <w:rFonts w:ascii="Arial" w:eastAsia="Times New Roman" w:hAnsi="Arial" w:cs="Arial"/>
          <w:color w:val="000000"/>
          <w:sz w:val="24"/>
          <w:szCs w:val="24"/>
          <w:lang w:eastAsia="el-GR" w:bidi="el-GR"/>
        </w:rPr>
        <w:t>, 71414 Γάζι</w:t>
      </w:r>
    </w:p>
    <w:p w14:paraId="277A8C30" w14:textId="77777777" w:rsidR="00E512A8" w:rsidRPr="00E512A8" w:rsidRDefault="00E512A8" w:rsidP="00E512A8">
      <w:pPr>
        <w:widowControl w:val="0"/>
        <w:spacing w:after="0" w:line="240" w:lineRule="auto"/>
        <w:ind w:left="142" w:hanging="420"/>
        <w:jc w:val="both"/>
        <w:rPr>
          <w:rFonts w:ascii="Arial" w:eastAsia="Times New Roman" w:hAnsi="Arial" w:cs="Arial"/>
          <w:color w:val="000000"/>
          <w:sz w:val="24"/>
          <w:szCs w:val="24"/>
          <w:lang w:eastAsia="el-GR" w:bidi="el-GR"/>
        </w:rPr>
      </w:pPr>
      <w:proofErr w:type="spellStart"/>
      <w:r w:rsidRPr="00E512A8">
        <w:rPr>
          <w:rFonts w:ascii="Arial" w:eastAsia="Times New Roman" w:hAnsi="Arial" w:cs="Arial"/>
          <w:color w:val="000000"/>
          <w:sz w:val="24"/>
          <w:szCs w:val="24"/>
          <w:lang w:eastAsia="el-GR" w:bidi="el-GR"/>
        </w:rPr>
        <w:t>Πληρ</w:t>
      </w:r>
      <w:proofErr w:type="spellEnd"/>
      <w:r w:rsidRPr="00E512A8">
        <w:rPr>
          <w:rFonts w:ascii="Arial" w:eastAsia="Times New Roman" w:hAnsi="Arial" w:cs="Arial"/>
          <w:color w:val="000000"/>
          <w:sz w:val="24"/>
          <w:szCs w:val="24"/>
          <w:lang w:eastAsia="el-GR" w:bidi="el-GR"/>
        </w:rPr>
        <w:t xml:space="preserve">. : </w:t>
      </w:r>
      <w:proofErr w:type="spellStart"/>
      <w:r w:rsidRPr="00E512A8">
        <w:rPr>
          <w:rFonts w:ascii="Arial" w:eastAsia="Times New Roman" w:hAnsi="Arial" w:cs="Arial"/>
          <w:color w:val="000000"/>
          <w:sz w:val="24"/>
          <w:szCs w:val="24"/>
          <w:lang w:eastAsia="el-GR" w:bidi="el-GR"/>
        </w:rPr>
        <w:t>Αικ.Περπέρογλου</w:t>
      </w:r>
      <w:proofErr w:type="spellEnd"/>
    </w:p>
    <w:p w14:paraId="2360DFDC" w14:textId="77777777" w:rsidR="00E512A8" w:rsidRPr="00E512A8" w:rsidRDefault="00E512A8" w:rsidP="00E512A8">
      <w:pPr>
        <w:widowControl w:val="0"/>
        <w:spacing w:after="0" w:line="240" w:lineRule="auto"/>
        <w:ind w:hanging="284"/>
        <w:jc w:val="both"/>
        <w:rPr>
          <w:rFonts w:ascii="Arial" w:eastAsia="Times New Roman" w:hAnsi="Arial" w:cs="Arial"/>
          <w:color w:val="000000"/>
          <w:sz w:val="24"/>
          <w:szCs w:val="24"/>
          <w:lang w:eastAsia="el-GR" w:bidi="el-GR"/>
        </w:rPr>
      </w:pPr>
      <w:proofErr w:type="spellStart"/>
      <w:r w:rsidRPr="00E512A8">
        <w:rPr>
          <w:rFonts w:ascii="Arial" w:eastAsia="Times New Roman" w:hAnsi="Arial" w:cs="Arial"/>
          <w:color w:val="000000"/>
          <w:sz w:val="24"/>
          <w:szCs w:val="24"/>
          <w:lang w:eastAsia="el-GR" w:bidi="el-GR"/>
        </w:rPr>
        <w:t>Τηλ</w:t>
      </w:r>
      <w:proofErr w:type="spellEnd"/>
      <w:r w:rsidRPr="00E512A8">
        <w:rPr>
          <w:rFonts w:ascii="Arial" w:eastAsia="Times New Roman" w:hAnsi="Arial" w:cs="Arial"/>
          <w:color w:val="000000"/>
          <w:sz w:val="24"/>
          <w:szCs w:val="24"/>
          <w:lang w:eastAsia="el-GR" w:bidi="el-GR"/>
        </w:rPr>
        <w:t>. :2813400623</w:t>
      </w:r>
    </w:p>
    <w:p w14:paraId="5678CD44" w14:textId="77777777" w:rsidR="00E512A8" w:rsidRPr="00E512A8" w:rsidRDefault="00E512A8" w:rsidP="00E512A8">
      <w:pPr>
        <w:widowControl w:val="0"/>
        <w:tabs>
          <w:tab w:val="center" w:pos="1431"/>
          <w:tab w:val="center" w:pos="2847"/>
        </w:tabs>
        <w:spacing w:after="0" w:line="240" w:lineRule="auto"/>
        <w:ind w:left="142" w:hanging="420"/>
        <w:jc w:val="both"/>
        <w:rPr>
          <w:rFonts w:ascii="Arial" w:eastAsia="Times New Roman" w:hAnsi="Arial" w:cs="Arial"/>
          <w:color w:val="000000"/>
          <w:sz w:val="24"/>
          <w:szCs w:val="24"/>
          <w:lang w:eastAsia="el-GR" w:bidi="el-GR"/>
        </w:rPr>
      </w:pPr>
      <w:r w:rsidRPr="00E512A8">
        <w:rPr>
          <w:rFonts w:ascii="Arial" w:eastAsia="Times New Roman" w:hAnsi="Arial" w:cs="Arial"/>
          <w:color w:val="000000"/>
          <w:sz w:val="24"/>
          <w:szCs w:val="24"/>
          <w:lang w:eastAsia="el-GR" w:bidi="el-GR"/>
        </w:rPr>
        <w:t>Ε</w:t>
      </w:r>
      <w:r w:rsidRPr="00E512A8">
        <w:rPr>
          <w:rFonts w:ascii="Arial" w:eastAsia="Times New Roman" w:hAnsi="Arial" w:cs="Arial"/>
          <w:color w:val="000000"/>
          <w:sz w:val="24"/>
          <w:szCs w:val="24"/>
          <w:lang w:bidi="en-US"/>
        </w:rPr>
        <w:t>-</w:t>
      </w:r>
      <w:r w:rsidRPr="00E512A8">
        <w:rPr>
          <w:rFonts w:ascii="Arial" w:eastAsia="Times New Roman" w:hAnsi="Arial" w:cs="Arial"/>
          <w:color w:val="000000"/>
          <w:sz w:val="24"/>
          <w:szCs w:val="24"/>
          <w:lang w:val="en-US" w:bidi="en-US"/>
        </w:rPr>
        <w:t>mail</w:t>
      </w:r>
      <w:r w:rsidRPr="00E512A8">
        <w:rPr>
          <w:rFonts w:ascii="Arial" w:eastAsia="Times New Roman" w:hAnsi="Arial" w:cs="Arial"/>
          <w:color w:val="000000"/>
          <w:sz w:val="24"/>
          <w:szCs w:val="24"/>
          <w:lang w:eastAsia="el-GR" w:bidi="el-GR"/>
        </w:rPr>
        <w:t>:</w:t>
      </w:r>
      <w:proofErr w:type="spellStart"/>
      <w:r w:rsidRPr="00E512A8">
        <w:rPr>
          <w:rFonts w:ascii="Arial" w:eastAsia="Times New Roman" w:hAnsi="Arial" w:cs="Arial"/>
          <w:color w:val="000000"/>
          <w:sz w:val="24"/>
          <w:szCs w:val="24"/>
          <w:lang w:val="en-US" w:eastAsia="el-GR" w:bidi="el-GR"/>
        </w:rPr>
        <w:t>prs</w:t>
      </w:r>
      <w:proofErr w:type="spellEnd"/>
      <w:r w:rsidRPr="00E512A8">
        <w:rPr>
          <w:rFonts w:ascii="Arial" w:eastAsia="Times New Roman" w:hAnsi="Arial" w:cs="Arial"/>
          <w:color w:val="000000"/>
          <w:sz w:val="24"/>
          <w:szCs w:val="24"/>
          <w:lang w:eastAsia="el-GR" w:bidi="el-GR"/>
        </w:rPr>
        <w:t>@</w:t>
      </w:r>
      <w:proofErr w:type="spellStart"/>
      <w:r w:rsidRPr="00E512A8">
        <w:rPr>
          <w:rFonts w:ascii="Arial" w:eastAsia="Times New Roman" w:hAnsi="Arial" w:cs="Arial"/>
          <w:color w:val="000000"/>
          <w:sz w:val="24"/>
          <w:szCs w:val="24"/>
          <w:lang w:val="en-US" w:eastAsia="el-GR" w:bidi="el-GR"/>
        </w:rPr>
        <w:t>malevizi</w:t>
      </w:r>
      <w:proofErr w:type="spellEnd"/>
      <w:r w:rsidRPr="00E512A8">
        <w:rPr>
          <w:rFonts w:ascii="Arial" w:eastAsia="Times New Roman" w:hAnsi="Arial" w:cs="Arial"/>
          <w:color w:val="000000"/>
          <w:sz w:val="24"/>
          <w:szCs w:val="24"/>
          <w:lang w:eastAsia="el-GR" w:bidi="el-GR"/>
        </w:rPr>
        <w:t>.</w:t>
      </w:r>
      <w:r w:rsidRPr="00E512A8">
        <w:rPr>
          <w:rFonts w:ascii="Arial" w:eastAsia="Times New Roman" w:hAnsi="Arial" w:cs="Arial"/>
          <w:color w:val="000000"/>
          <w:sz w:val="24"/>
          <w:szCs w:val="24"/>
          <w:lang w:val="en-US" w:eastAsia="el-GR" w:bidi="el-GR"/>
        </w:rPr>
        <w:t>gr</w:t>
      </w:r>
    </w:p>
    <w:p w14:paraId="5E65DAEA" w14:textId="048C2E63" w:rsidR="00191216" w:rsidRDefault="00191216" w:rsidP="00E512A8">
      <w:pPr>
        <w:ind w:left="284"/>
      </w:pPr>
    </w:p>
    <w:p w14:paraId="7B44E38A" w14:textId="5D9AB30F" w:rsidR="00191216" w:rsidRPr="00191216" w:rsidRDefault="00191216" w:rsidP="00191216">
      <w:pPr>
        <w:spacing w:after="0" w:line="240" w:lineRule="auto"/>
        <w:jc w:val="center"/>
        <w:rPr>
          <w:rFonts w:ascii="Arial" w:eastAsia="Times New Roman" w:hAnsi="Arial" w:cs="Arial"/>
          <w:b/>
          <w:sz w:val="24"/>
          <w:szCs w:val="24"/>
          <w:lang w:eastAsia="el-GR"/>
        </w:rPr>
      </w:pPr>
      <w:r w:rsidRPr="00191216">
        <w:rPr>
          <w:rFonts w:ascii="Arial" w:eastAsia="Times New Roman" w:hAnsi="Arial" w:cs="Arial"/>
          <w:b/>
          <w:sz w:val="24"/>
          <w:szCs w:val="24"/>
          <w:u w:val="single"/>
          <w:lang w:eastAsia="el-GR"/>
        </w:rPr>
        <w:t xml:space="preserve">ΑΝΑΚΟΙΝΩΣΗ υπ' </w:t>
      </w:r>
      <w:proofErr w:type="spellStart"/>
      <w:r w:rsidRPr="00191216">
        <w:rPr>
          <w:rFonts w:ascii="Arial" w:eastAsia="Times New Roman" w:hAnsi="Arial" w:cs="Arial"/>
          <w:b/>
          <w:sz w:val="24"/>
          <w:szCs w:val="24"/>
          <w:u w:val="single"/>
          <w:lang w:eastAsia="el-GR"/>
        </w:rPr>
        <w:t>αριθμ</w:t>
      </w:r>
      <w:proofErr w:type="spellEnd"/>
      <w:r w:rsidRPr="00191216">
        <w:rPr>
          <w:rFonts w:ascii="Arial" w:eastAsia="Times New Roman" w:hAnsi="Arial" w:cs="Arial"/>
          <w:b/>
          <w:sz w:val="24"/>
          <w:szCs w:val="24"/>
          <w:u w:val="single"/>
          <w:lang w:eastAsia="el-GR"/>
        </w:rPr>
        <w:t>. ΣΟΧ  2/2025</w:t>
      </w:r>
      <w:r w:rsidRPr="00191216">
        <w:rPr>
          <w:rFonts w:ascii="Arial" w:eastAsia="Times New Roman" w:hAnsi="Arial" w:cs="Arial"/>
          <w:b/>
          <w:sz w:val="24"/>
          <w:szCs w:val="24"/>
          <w:lang w:eastAsia="el-GR"/>
        </w:rPr>
        <w:br/>
        <w:t xml:space="preserve">για την πρόσληψη προσωπικού με σύναψη </w:t>
      </w:r>
    </w:p>
    <w:p w14:paraId="1CDA24D0" w14:textId="77777777" w:rsidR="00191216" w:rsidRPr="00191216" w:rsidRDefault="00191216" w:rsidP="00191216">
      <w:pPr>
        <w:spacing w:after="0" w:line="240" w:lineRule="auto"/>
        <w:jc w:val="center"/>
        <w:rPr>
          <w:rFonts w:ascii="Arial" w:eastAsia="Times New Roman" w:hAnsi="Arial" w:cs="Arial"/>
          <w:b/>
          <w:sz w:val="24"/>
          <w:szCs w:val="24"/>
          <w:lang w:eastAsia="el-GR"/>
        </w:rPr>
      </w:pPr>
      <w:r w:rsidRPr="00191216">
        <w:rPr>
          <w:rFonts w:ascii="Arial" w:eastAsia="Times New Roman" w:hAnsi="Arial" w:cs="Arial"/>
          <w:b/>
          <w:sz w:val="24"/>
          <w:szCs w:val="24"/>
          <w:lang w:eastAsia="el-GR"/>
        </w:rPr>
        <w:t>ΣΥΜΒΑΣΗΣ ΕΡΓΑΣΙΑΣ ΟΡΙΣΜΕΝΟΥ ΧΡΟΝΟΥ</w:t>
      </w:r>
    </w:p>
    <w:p w14:paraId="77C306D1" w14:textId="77777777" w:rsidR="00191216" w:rsidRPr="00191216" w:rsidRDefault="00191216" w:rsidP="00191216">
      <w:pPr>
        <w:spacing w:after="0" w:line="400" w:lineRule="atLeast"/>
        <w:jc w:val="center"/>
        <w:rPr>
          <w:rFonts w:ascii="Arial" w:eastAsia="Times New Roman" w:hAnsi="Arial" w:cs="Arial"/>
          <w:b/>
          <w:sz w:val="24"/>
          <w:szCs w:val="24"/>
          <w:u w:val="single"/>
          <w:lang w:eastAsia="el-GR"/>
        </w:rPr>
      </w:pPr>
    </w:p>
    <w:p w14:paraId="0FE9762A" w14:textId="048874A7" w:rsidR="00191216" w:rsidRPr="00191216" w:rsidRDefault="00191216" w:rsidP="00191216">
      <w:pPr>
        <w:tabs>
          <w:tab w:val="left" w:pos="0"/>
          <w:tab w:val="left" w:pos="567"/>
        </w:tabs>
        <w:spacing w:after="0" w:line="240" w:lineRule="auto"/>
        <w:ind w:firstLine="425"/>
        <w:jc w:val="center"/>
        <w:rPr>
          <w:rFonts w:ascii="Arial" w:eastAsia="Times New Roman" w:hAnsi="Arial" w:cs="Arial"/>
          <w:b/>
          <w:sz w:val="24"/>
          <w:szCs w:val="24"/>
          <w:lang w:eastAsia="el-GR"/>
        </w:rPr>
      </w:pPr>
      <w:r w:rsidRPr="00191216">
        <w:rPr>
          <w:rFonts w:ascii="Arial" w:eastAsia="Times New Roman" w:hAnsi="Arial" w:cs="Arial"/>
          <w:b/>
          <w:sz w:val="24"/>
          <w:szCs w:val="24"/>
          <w:lang w:eastAsia="el-GR"/>
        </w:rPr>
        <w:t xml:space="preserve">Ο ΔΗΜΟΣ </w:t>
      </w:r>
      <w:r>
        <w:rPr>
          <w:rFonts w:ascii="Arial" w:eastAsia="Times New Roman" w:hAnsi="Arial" w:cs="Arial"/>
          <w:b/>
          <w:sz w:val="24"/>
          <w:szCs w:val="24"/>
          <w:lang w:eastAsia="el-GR"/>
        </w:rPr>
        <w:t>ΜΑΛΕΒΙΖΙΟΥ</w:t>
      </w:r>
    </w:p>
    <w:p w14:paraId="0A66F504" w14:textId="77777777" w:rsidR="00191216" w:rsidRPr="00191216" w:rsidRDefault="00191216" w:rsidP="00191216">
      <w:pPr>
        <w:tabs>
          <w:tab w:val="left" w:pos="0"/>
          <w:tab w:val="left" w:pos="567"/>
        </w:tabs>
        <w:spacing w:after="0" w:line="240" w:lineRule="auto"/>
        <w:ind w:firstLine="425"/>
        <w:jc w:val="center"/>
        <w:rPr>
          <w:rFonts w:ascii="Arial" w:eastAsia="Times New Roman" w:hAnsi="Arial" w:cs="Arial"/>
          <w:b/>
          <w:sz w:val="24"/>
          <w:szCs w:val="24"/>
          <w:lang w:eastAsia="el-GR"/>
        </w:rPr>
      </w:pPr>
    </w:p>
    <w:p w14:paraId="2AD24012" w14:textId="77777777" w:rsidR="00191216" w:rsidRPr="00191216" w:rsidRDefault="00191216" w:rsidP="00191216">
      <w:pPr>
        <w:tabs>
          <w:tab w:val="left" w:pos="0"/>
          <w:tab w:val="left" w:pos="567"/>
        </w:tabs>
        <w:spacing w:before="240" w:after="0" w:line="240" w:lineRule="auto"/>
        <w:ind w:firstLine="425"/>
        <w:rPr>
          <w:rFonts w:ascii="Arial" w:eastAsia="Times New Roman" w:hAnsi="Arial" w:cs="Arial"/>
          <w:b/>
          <w:sz w:val="24"/>
          <w:szCs w:val="24"/>
          <w:lang w:eastAsia="el-GR"/>
        </w:rPr>
      </w:pPr>
      <w:r w:rsidRPr="00191216">
        <w:rPr>
          <w:rFonts w:ascii="Arial" w:eastAsia="Times New Roman" w:hAnsi="Arial" w:cs="Arial"/>
          <w:b/>
          <w:sz w:val="24"/>
          <w:szCs w:val="24"/>
          <w:lang w:eastAsia="el-GR"/>
        </w:rPr>
        <w:t>Έχοντας υπόψη:</w:t>
      </w:r>
    </w:p>
    <w:p w14:paraId="5EF0AD0E" w14:textId="77777777" w:rsidR="00191216" w:rsidRPr="00191216" w:rsidRDefault="00191216" w:rsidP="00191216">
      <w:pPr>
        <w:numPr>
          <w:ilvl w:val="0"/>
          <w:numId w:val="2"/>
        </w:numPr>
        <w:spacing w:after="0" w:line="240" w:lineRule="auto"/>
        <w:ind w:right="-143" w:hanging="283"/>
        <w:jc w:val="both"/>
        <w:rPr>
          <w:rFonts w:ascii="Arial" w:eastAsia="Times New Roman" w:hAnsi="Arial" w:cs="Arial"/>
          <w:sz w:val="24"/>
          <w:szCs w:val="24"/>
          <w:lang w:eastAsia="el-GR"/>
        </w:rPr>
      </w:pPr>
      <w:r w:rsidRPr="00191216">
        <w:rPr>
          <w:rFonts w:ascii="Arial" w:eastAsia="Times New Roman" w:hAnsi="Arial" w:cs="Arial"/>
          <w:sz w:val="24"/>
          <w:szCs w:val="24"/>
          <w:lang w:eastAsia="el-GR"/>
        </w:rPr>
        <w:t xml:space="preserve">Τις διατάξεις </w:t>
      </w:r>
      <w:r w:rsidRPr="00191216">
        <w:rPr>
          <w:rFonts w:ascii="Arial" w:eastAsia="Times New Roman" w:hAnsi="Arial" w:cs="Arial"/>
          <w:b/>
          <w:sz w:val="24"/>
          <w:szCs w:val="24"/>
          <w:lang w:eastAsia="el-GR"/>
        </w:rPr>
        <w:t>των άρθρων 37-42 του Ν. 4765/2021</w:t>
      </w:r>
      <w:r w:rsidRPr="00191216">
        <w:rPr>
          <w:rFonts w:ascii="Arial" w:eastAsia="Times New Roman" w:hAnsi="Arial" w:cs="Arial"/>
          <w:sz w:val="24"/>
          <w:szCs w:val="24"/>
          <w:lang w:eastAsia="el-GR"/>
        </w:rPr>
        <w:t xml:space="preserve"> «Εκσυγχρονισμός του συστήματος προσλήψεων στο δημόσιο τομέα και ενίσχυση του Ανώτατου Συμβουλίου Επιλογής Προσωπικού (Α.Σ.Ε.Π.) και λοιπές διατάξεις» (ΦΕΚ 6/</w:t>
      </w:r>
      <w:proofErr w:type="spellStart"/>
      <w:r w:rsidRPr="00191216">
        <w:rPr>
          <w:rFonts w:ascii="Arial" w:eastAsia="Times New Roman" w:hAnsi="Arial" w:cs="Arial"/>
          <w:sz w:val="24"/>
          <w:szCs w:val="24"/>
          <w:lang w:eastAsia="el-GR"/>
        </w:rPr>
        <w:t>τ.Α</w:t>
      </w:r>
      <w:proofErr w:type="spellEnd"/>
      <w:r w:rsidRPr="00191216">
        <w:rPr>
          <w:rFonts w:ascii="Arial" w:eastAsia="Times New Roman" w:hAnsi="Arial" w:cs="Arial"/>
          <w:sz w:val="24"/>
          <w:szCs w:val="24"/>
          <w:lang w:eastAsia="el-GR"/>
        </w:rPr>
        <w:t>΄/15-1-2021), όπως τροποποιήθηκε και ισχύει.</w:t>
      </w:r>
    </w:p>
    <w:p w14:paraId="522BECF8" w14:textId="77777777" w:rsidR="00191216" w:rsidRPr="00191216" w:rsidRDefault="00191216" w:rsidP="00191216">
      <w:pPr>
        <w:numPr>
          <w:ilvl w:val="0"/>
          <w:numId w:val="2"/>
        </w:numPr>
        <w:suppressAutoHyphens/>
        <w:spacing w:after="0" w:line="240" w:lineRule="auto"/>
        <w:ind w:right="-143" w:hanging="283"/>
        <w:jc w:val="both"/>
        <w:rPr>
          <w:rFonts w:ascii="Arial" w:eastAsia="Times New Roman" w:hAnsi="Arial" w:cs="Arial"/>
          <w:sz w:val="24"/>
          <w:szCs w:val="20"/>
          <w:lang w:eastAsia="zh-CN"/>
        </w:rPr>
      </w:pPr>
      <w:r w:rsidRPr="00191216">
        <w:rPr>
          <w:rFonts w:ascii="Arial" w:eastAsia="Times New Roman" w:hAnsi="Arial" w:cs="Arial"/>
          <w:sz w:val="24"/>
          <w:szCs w:val="20"/>
          <w:lang w:eastAsia="zh-CN"/>
        </w:rPr>
        <w:t xml:space="preserve">Τις διατάξεις του </w:t>
      </w:r>
      <w:r w:rsidRPr="00191216">
        <w:rPr>
          <w:rFonts w:ascii="Arial" w:eastAsia="Times New Roman" w:hAnsi="Arial" w:cs="Arial"/>
          <w:b/>
          <w:sz w:val="24"/>
          <w:szCs w:val="20"/>
          <w:lang w:eastAsia="zh-CN"/>
        </w:rPr>
        <w:t>Ν. 3852/2010</w:t>
      </w:r>
      <w:r w:rsidRPr="00191216">
        <w:rPr>
          <w:rFonts w:ascii="Arial" w:eastAsia="Times New Roman" w:hAnsi="Arial" w:cs="Arial"/>
          <w:sz w:val="24"/>
          <w:szCs w:val="20"/>
          <w:lang w:eastAsia="zh-CN"/>
        </w:rPr>
        <w:t xml:space="preserve"> «Νέα Αρχιτεκτονική της Αυτοδιοίκησης και της Αποκεντρωμένης Διοίκησης- Πρόγραμμα Καλλικράτης» (ΦΕΚ 87/Α΄), όπως έχουν τροποποιηθεί και ισχύουν.</w:t>
      </w:r>
    </w:p>
    <w:p w14:paraId="7A2EBBBC" w14:textId="138129B5" w:rsidR="00191216" w:rsidRPr="008347A7" w:rsidRDefault="00191216" w:rsidP="00191216">
      <w:pPr>
        <w:numPr>
          <w:ilvl w:val="0"/>
          <w:numId w:val="2"/>
        </w:numPr>
        <w:spacing w:after="0" w:line="240" w:lineRule="auto"/>
        <w:ind w:right="-143" w:hanging="283"/>
        <w:jc w:val="both"/>
        <w:rPr>
          <w:rFonts w:ascii="Arial" w:eastAsia="Times New Roman" w:hAnsi="Arial" w:cs="Arial"/>
          <w:sz w:val="24"/>
          <w:szCs w:val="24"/>
          <w:lang w:eastAsia="el-GR"/>
        </w:rPr>
      </w:pPr>
      <w:r w:rsidRPr="00191216">
        <w:rPr>
          <w:rFonts w:ascii="Arial" w:eastAsia="Times New Roman" w:hAnsi="Arial" w:cs="Arial"/>
          <w:sz w:val="24"/>
          <w:szCs w:val="24"/>
          <w:lang w:eastAsia="el-GR"/>
        </w:rPr>
        <w:t>Τις διατάξεις του άρθρου</w:t>
      </w:r>
      <w:r w:rsidR="008347A7">
        <w:rPr>
          <w:rFonts w:ascii="Arial" w:eastAsia="Times New Roman" w:hAnsi="Arial" w:cs="Arial"/>
          <w:sz w:val="24"/>
          <w:szCs w:val="24"/>
          <w:lang w:eastAsia="el-GR"/>
        </w:rPr>
        <w:t xml:space="preserve"> </w:t>
      </w:r>
      <w:r w:rsidR="008347A7" w:rsidRPr="008347A7">
        <w:rPr>
          <w:rFonts w:ascii="Arial" w:hAnsi="Arial" w:cs="Arial"/>
          <w:b/>
          <w:sz w:val="24"/>
          <w:szCs w:val="24"/>
        </w:rPr>
        <w:t xml:space="preserve">20 </w:t>
      </w:r>
      <w:r w:rsidR="008347A7" w:rsidRPr="008347A7">
        <w:rPr>
          <w:rFonts w:ascii="Arial" w:hAnsi="Arial" w:cs="Arial"/>
          <w:sz w:val="24"/>
          <w:szCs w:val="24"/>
        </w:rPr>
        <w:t xml:space="preserve">«Αποκλειστική προθεσμία για τη σύναψη συμβάσεων εκτάκτου προσωπικού» </w:t>
      </w:r>
      <w:r w:rsidR="008347A7" w:rsidRPr="008347A7">
        <w:rPr>
          <w:rFonts w:ascii="Arial" w:hAnsi="Arial" w:cs="Arial"/>
          <w:b/>
          <w:sz w:val="24"/>
          <w:szCs w:val="24"/>
        </w:rPr>
        <w:t>του Ν. 4305/2014</w:t>
      </w:r>
      <w:r w:rsidR="008347A7" w:rsidRPr="008347A7">
        <w:rPr>
          <w:rFonts w:ascii="Arial" w:hAnsi="Arial" w:cs="Arial"/>
          <w:sz w:val="24"/>
          <w:szCs w:val="24"/>
        </w:rPr>
        <w:t xml:space="preserve"> (ΦΕΚ 237/</w:t>
      </w:r>
      <w:proofErr w:type="spellStart"/>
      <w:r w:rsidR="008347A7" w:rsidRPr="008347A7">
        <w:rPr>
          <w:rFonts w:ascii="Arial" w:hAnsi="Arial" w:cs="Arial"/>
          <w:sz w:val="24"/>
          <w:szCs w:val="24"/>
        </w:rPr>
        <w:t>τ.Α</w:t>
      </w:r>
      <w:proofErr w:type="spellEnd"/>
      <w:r w:rsidR="008347A7" w:rsidRPr="008347A7">
        <w:rPr>
          <w:rFonts w:ascii="Arial" w:hAnsi="Arial" w:cs="Arial"/>
          <w:sz w:val="24"/>
          <w:szCs w:val="24"/>
        </w:rPr>
        <w:t xml:space="preserve">΄/31-10-2014), όπως αντικαταστάθηκε από το άρθρο 52 του </w:t>
      </w:r>
      <w:r w:rsidR="008347A7" w:rsidRPr="008347A7">
        <w:rPr>
          <w:rFonts w:ascii="Arial" w:hAnsi="Arial" w:cs="Arial"/>
          <w:b/>
          <w:sz w:val="24"/>
          <w:szCs w:val="24"/>
        </w:rPr>
        <w:t>Ν. 4554/2018</w:t>
      </w:r>
      <w:r w:rsidR="008347A7" w:rsidRPr="008347A7">
        <w:rPr>
          <w:rFonts w:ascii="Arial" w:hAnsi="Arial" w:cs="Arial"/>
          <w:sz w:val="24"/>
          <w:szCs w:val="24"/>
        </w:rPr>
        <w:t>,</w:t>
      </w:r>
      <w:r w:rsidR="008347A7">
        <w:rPr>
          <w:rFonts w:ascii="Arial" w:hAnsi="Arial" w:cs="Arial"/>
          <w:sz w:val="24"/>
          <w:szCs w:val="24"/>
        </w:rPr>
        <w:t xml:space="preserve"> όπως ισχύει.</w:t>
      </w:r>
    </w:p>
    <w:p w14:paraId="5D29B35C" w14:textId="007648B0" w:rsidR="008347A7" w:rsidRPr="001C4760" w:rsidRDefault="008347A7" w:rsidP="00191216">
      <w:pPr>
        <w:numPr>
          <w:ilvl w:val="0"/>
          <w:numId w:val="2"/>
        </w:numPr>
        <w:spacing w:after="0" w:line="240" w:lineRule="auto"/>
        <w:ind w:right="-143" w:hanging="283"/>
        <w:jc w:val="both"/>
        <w:rPr>
          <w:rFonts w:ascii="Arial" w:eastAsia="Times New Roman" w:hAnsi="Arial" w:cs="Arial"/>
          <w:sz w:val="24"/>
          <w:szCs w:val="24"/>
          <w:lang w:eastAsia="el-GR"/>
        </w:rPr>
      </w:pPr>
      <w:r w:rsidRPr="001C4760">
        <w:rPr>
          <w:rFonts w:ascii="Arial" w:eastAsia="Times New Roman" w:hAnsi="Arial" w:cs="Arial"/>
          <w:sz w:val="24"/>
          <w:szCs w:val="24"/>
          <w:lang w:eastAsia="el-GR"/>
        </w:rPr>
        <w:t xml:space="preserve">Τις διατάξεις του </w:t>
      </w:r>
      <w:r w:rsidR="001C4760" w:rsidRPr="001C4760">
        <w:rPr>
          <w:rFonts w:ascii="Arial" w:hAnsi="Arial" w:cs="Arial"/>
          <w:b/>
          <w:sz w:val="24"/>
          <w:szCs w:val="24"/>
        </w:rPr>
        <w:t xml:space="preserve">άρθρου 51 του Ν. 4622/2019 </w:t>
      </w:r>
      <w:r w:rsidR="001C4760" w:rsidRPr="001C4760">
        <w:rPr>
          <w:rFonts w:ascii="Arial" w:hAnsi="Arial" w:cs="Arial"/>
          <w:sz w:val="24"/>
          <w:szCs w:val="24"/>
        </w:rPr>
        <w:t>(ΦΕΚ 133/</w:t>
      </w:r>
      <w:proofErr w:type="spellStart"/>
      <w:r w:rsidR="001C4760" w:rsidRPr="001C4760">
        <w:rPr>
          <w:rFonts w:ascii="Arial" w:hAnsi="Arial" w:cs="Arial"/>
          <w:sz w:val="24"/>
          <w:szCs w:val="24"/>
        </w:rPr>
        <w:t>τ.Α</w:t>
      </w:r>
      <w:proofErr w:type="spellEnd"/>
      <w:r w:rsidR="001C4760" w:rsidRPr="001C4760">
        <w:rPr>
          <w:rFonts w:ascii="Arial" w:hAnsi="Arial" w:cs="Arial"/>
          <w:sz w:val="24"/>
          <w:szCs w:val="24"/>
        </w:rPr>
        <w:t>΄/7-08-2019) όπως αντικαταστάθηκε με τις διατάξεις του άρθρου</w:t>
      </w:r>
      <w:r w:rsidR="001C4760" w:rsidRPr="001C4760">
        <w:rPr>
          <w:rFonts w:ascii="Arial" w:hAnsi="Arial" w:cs="Arial"/>
          <w:b/>
          <w:sz w:val="24"/>
          <w:szCs w:val="24"/>
        </w:rPr>
        <w:t xml:space="preserve"> 20 </w:t>
      </w:r>
      <w:r w:rsidR="001C4760" w:rsidRPr="001C4760">
        <w:rPr>
          <w:rFonts w:ascii="Arial" w:hAnsi="Arial" w:cs="Arial"/>
          <w:sz w:val="24"/>
          <w:szCs w:val="24"/>
        </w:rPr>
        <w:t>του</w:t>
      </w:r>
      <w:r w:rsidR="001C4760" w:rsidRPr="001C4760">
        <w:rPr>
          <w:rFonts w:ascii="Arial" w:hAnsi="Arial" w:cs="Arial"/>
          <w:b/>
          <w:sz w:val="24"/>
          <w:szCs w:val="24"/>
        </w:rPr>
        <w:t xml:space="preserve"> Ν.5027/</w:t>
      </w:r>
      <w:r w:rsidR="001C4760">
        <w:rPr>
          <w:rFonts w:ascii="Arial" w:hAnsi="Arial" w:cs="Arial"/>
          <w:b/>
          <w:sz w:val="24"/>
          <w:szCs w:val="24"/>
        </w:rPr>
        <w:t>2023.</w:t>
      </w:r>
    </w:p>
    <w:p w14:paraId="6DE50CBC" w14:textId="77777777" w:rsidR="00191216" w:rsidRPr="00191216" w:rsidRDefault="00191216" w:rsidP="00191216">
      <w:pPr>
        <w:numPr>
          <w:ilvl w:val="0"/>
          <w:numId w:val="2"/>
        </w:numPr>
        <w:spacing w:after="0" w:line="240" w:lineRule="auto"/>
        <w:ind w:right="-143" w:hanging="283"/>
        <w:jc w:val="both"/>
        <w:rPr>
          <w:rFonts w:ascii="Arial" w:eastAsia="Times New Roman" w:hAnsi="Arial" w:cs="Arial"/>
          <w:sz w:val="24"/>
          <w:szCs w:val="24"/>
          <w:lang w:eastAsia="el-GR"/>
        </w:rPr>
      </w:pPr>
      <w:r w:rsidRPr="00191216">
        <w:rPr>
          <w:rFonts w:ascii="Arial" w:eastAsia="Times New Roman" w:hAnsi="Arial" w:cs="Arial"/>
          <w:sz w:val="24"/>
          <w:szCs w:val="24"/>
          <w:lang w:eastAsia="el-GR"/>
        </w:rPr>
        <w:t xml:space="preserve">Το Γενικό Κανονισμό για την για την Προστασία Δεδομένων Προσωπικού Χαρακτήρα </w:t>
      </w:r>
      <w:r w:rsidRPr="00191216">
        <w:rPr>
          <w:rFonts w:ascii="Arial" w:eastAsia="Times New Roman" w:hAnsi="Arial" w:cs="Arial"/>
          <w:b/>
          <w:sz w:val="24"/>
          <w:szCs w:val="24"/>
          <w:lang w:eastAsia="el-GR"/>
        </w:rPr>
        <w:t>(</w:t>
      </w:r>
      <w:r w:rsidRPr="00191216">
        <w:rPr>
          <w:rFonts w:ascii="Arial" w:eastAsia="Times New Roman" w:hAnsi="Arial" w:cs="Arial"/>
          <w:b/>
          <w:bCs/>
          <w:sz w:val="24"/>
          <w:szCs w:val="24"/>
          <w:lang w:eastAsia="el-GR"/>
        </w:rPr>
        <w:t>Κανονισμός Ε.Ε. 2016/679</w:t>
      </w:r>
      <w:r w:rsidRPr="00191216">
        <w:rPr>
          <w:rFonts w:ascii="Arial" w:eastAsia="Times New Roman" w:hAnsi="Arial" w:cs="Arial"/>
          <w:b/>
          <w:sz w:val="24"/>
          <w:szCs w:val="24"/>
          <w:lang w:eastAsia="el-GR"/>
        </w:rPr>
        <w:t>)</w:t>
      </w:r>
      <w:r w:rsidRPr="00191216">
        <w:rPr>
          <w:rFonts w:ascii="Arial" w:eastAsia="Times New Roman" w:hAnsi="Arial" w:cs="Arial"/>
          <w:sz w:val="24"/>
          <w:szCs w:val="24"/>
          <w:lang w:eastAsia="el-GR"/>
        </w:rPr>
        <w:t>, καθώς και τις διατάξεις του Ν. 4624/2019 (ΦΕΚ 137/</w:t>
      </w:r>
      <w:proofErr w:type="spellStart"/>
      <w:r w:rsidRPr="00191216">
        <w:rPr>
          <w:rFonts w:ascii="Arial" w:eastAsia="Times New Roman" w:hAnsi="Arial" w:cs="Arial"/>
          <w:sz w:val="24"/>
          <w:szCs w:val="24"/>
          <w:lang w:eastAsia="el-GR"/>
        </w:rPr>
        <w:t>τ.Α</w:t>
      </w:r>
      <w:proofErr w:type="spellEnd"/>
      <w:r w:rsidRPr="00191216">
        <w:rPr>
          <w:rFonts w:ascii="Arial" w:eastAsia="Times New Roman" w:hAnsi="Arial" w:cs="Arial"/>
          <w:sz w:val="24"/>
          <w:szCs w:val="24"/>
          <w:lang w:eastAsia="el-GR"/>
        </w:rPr>
        <w:t xml:space="preserve">΄/29-08-2019). </w:t>
      </w:r>
    </w:p>
    <w:p w14:paraId="072688CD" w14:textId="255A7ACD" w:rsidR="00191216" w:rsidRDefault="00191216" w:rsidP="00191216">
      <w:pPr>
        <w:numPr>
          <w:ilvl w:val="0"/>
          <w:numId w:val="2"/>
        </w:numPr>
        <w:autoSpaceDN w:val="0"/>
        <w:spacing w:after="0" w:line="240" w:lineRule="auto"/>
        <w:ind w:right="-143" w:hanging="283"/>
        <w:contextualSpacing/>
        <w:jc w:val="both"/>
        <w:rPr>
          <w:rFonts w:ascii="Arial" w:eastAsia="Calibri" w:hAnsi="Arial" w:cs="Arial"/>
          <w:sz w:val="24"/>
          <w:szCs w:val="24"/>
        </w:rPr>
      </w:pPr>
      <w:r w:rsidRPr="00191216">
        <w:rPr>
          <w:rFonts w:ascii="Arial" w:eastAsia="Calibri" w:hAnsi="Arial" w:cs="Arial"/>
          <w:sz w:val="24"/>
          <w:szCs w:val="24"/>
        </w:rPr>
        <w:t xml:space="preserve">Τις διατάξεις του </w:t>
      </w:r>
      <w:r w:rsidRPr="00191216">
        <w:rPr>
          <w:rFonts w:ascii="Arial" w:eastAsia="Calibri" w:hAnsi="Arial" w:cs="Arial"/>
          <w:b/>
          <w:sz w:val="24"/>
          <w:szCs w:val="24"/>
        </w:rPr>
        <w:t>Π.Δ.</w:t>
      </w:r>
      <w:r w:rsidRPr="00191216">
        <w:rPr>
          <w:rFonts w:ascii="Arial" w:eastAsia="Calibri" w:hAnsi="Arial" w:cs="Arial"/>
          <w:sz w:val="24"/>
          <w:szCs w:val="24"/>
        </w:rPr>
        <w:t xml:space="preserve"> </w:t>
      </w:r>
      <w:r w:rsidRPr="00191216">
        <w:rPr>
          <w:rFonts w:ascii="Arial" w:eastAsia="Calibri" w:hAnsi="Arial" w:cs="Arial"/>
          <w:b/>
          <w:sz w:val="24"/>
          <w:szCs w:val="24"/>
        </w:rPr>
        <w:t>85/2022</w:t>
      </w:r>
      <w:r w:rsidRPr="00191216">
        <w:rPr>
          <w:rFonts w:ascii="Arial" w:eastAsia="Calibri" w:hAnsi="Arial" w:cs="Arial"/>
          <w:sz w:val="24"/>
          <w:szCs w:val="24"/>
        </w:rPr>
        <w:t xml:space="preserve"> «Καθορισμός Προσόντων Διορισμού σε φορείς του Δημοσίου (</w:t>
      </w:r>
      <w:proofErr w:type="spellStart"/>
      <w:r w:rsidRPr="00191216">
        <w:rPr>
          <w:rFonts w:ascii="Arial" w:eastAsia="Calibri" w:hAnsi="Arial" w:cs="Arial"/>
          <w:sz w:val="24"/>
          <w:szCs w:val="24"/>
        </w:rPr>
        <w:t>Προσοντολόγιο</w:t>
      </w:r>
      <w:proofErr w:type="spellEnd"/>
      <w:r w:rsidRPr="00191216">
        <w:rPr>
          <w:rFonts w:ascii="Arial" w:eastAsia="Calibri" w:hAnsi="Arial" w:cs="Arial"/>
          <w:sz w:val="24"/>
          <w:szCs w:val="24"/>
        </w:rPr>
        <w:t xml:space="preserve"> - </w:t>
      </w:r>
      <w:proofErr w:type="spellStart"/>
      <w:r w:rsidRPr="00191216">
        <w:rPr>
          <w:rFonts w:ascii="Arial" w:eastAsia="Calibri" w:hAnsi="Arial" w:cs="Arial"/>
          <w:sz w:val="24"/>
          <w:szCs w:val="24"/>
        </w:rPr>
        <w:t>Κλαδολόγιο</w:t>
      </w:r>
      <w:proofErr w:type="spellEnd"/>
      <w:r w:rsidRPr="00191216">
        <w:rPr>
          <w:rFonts w:ascii="Arial" w:eastAsia="Calibri" w:hAnsi="Arial" w:cs="Arial"/>
          <w:sz w:val="24"/>
          <w:szCs w:val="24"/>
        </w:rPr>
        <w:t>)»</w:t>
      </w:r>
      <w:r w:rsidRPr="00191216">
        <w:rPr>
          <w:rFonts w:ascii="Arial" w:eastAsia="Times New Roman" w:hAnsi="Arial" w:cs="Arial"/>
          <w:sz w:val="24"/>
          <w:szCs w:val="24"/>
          <w:lang w:eastAsia="el-GR"/>
        </w:rPr>
        <w:t xml:space="preserve"> (ΦΕΚ 232/</w:t>
      </w:r>
      <w:proofErr w:type="spellStart"/>
      <w:r w:rsidRPr="00191216">
        <w:rPr>
          <w:rFonts w:ascii="Arial" w:eastAsia="Times New Roman" w:hAnsi="Arial" w:cs="Arial"/>
          <w:sz w:val="24"/>
          <w:szCs w:val="24"/>
          <w:lang w:eastAsia="el-GR"/>
        </w:rPr>
        <w:t>τ.Α</w:t>
      </w:r>
      <w:proofErr w:type="spellEnd"/>
      <w:r w:rsidRPr="00191216">
        <w:rPr>
          <w:rFonts w:ascii="Arial" w:eastAsia="Times New Roman" w:hAnsi="Arial" w:cs="Arial"/>
          <w:sz w:val="24"/>
          <w:szCs w:val="24"/>
          <w:lang w:eastAsia="el-GR"/>
        </w:rPr>
        <w:t>΄/17-12-2022)</w:t>
      </w:r>
      <w:r w:rsidRPr="00191216">
        <w:rPr>
          <w:rFonts w:ascii="Arial" w:eastAsia="Calibri" w:hAnsi="Arial" w:cs="Arial"/>
          <w:sz w:val="24"/>
          <w:szCs w:val="24"/>
        </w:rPr>
        <w:t>.</w:t>
      </w:r>
    </w:p>
    <w:p w14:paraId="1B25CBD0" w14:textId="693E3132" w:rsidR="00191216" w:rsidRPr="00191216" w:rsidRDefault="00191216" w:rsidP="00191216">
      <w:pPr>
        <w:numPr>
          <w:ilvl w:val="0"/>
          <w:numId w:val="2"/>
        </w:numPr>
        <w:autoSpaceDN w:val="0"/>
        <w:spacing w:after="0" w:line="240" w:lineRule="auto"/>
        <w:ind w:right="-143" w:hanging="283"/>
        <w:contextualSpacing/>
        <w:jc w:val="both"/>
        <w:rPr>
          <w:rFonts w:ascii="Arial" w:eastAsia="Calibri" w:hAnsi="Arial" w:cs="Arial"/>
          <w:sz w:val="24"/>
          <w:szCs w:val="24"/>
        </w:rPr>
      </w:pPr>
      <w:r>
        <w:rPr>
          <w:rFonts w:ascii="Arial" w:eastAsia="Calibri" w:hAnsi="Arial" w:cs="Arial"/>
          <w:sz w:val="24"/>
          <w:szCs w:val="24"/>
        </w:rPr>
        <w:t xml:space="preserve">Την υπ’ </w:t>
      </w:r>
      <w:proofErr w:type="spellStart"/>
      <w:r>
        <w:rPr>
          <w:rFonts w:ascii="Arial" w:eastAsia="Calibri" w:hAnsi="Arial" w:cs="Arial"/>
          <w:sz w:val="24"/>
          <w:szCs w:val="24"/>
        </w:rPr>
        <w:t>αριθμ</w:t>
      </w:r>
      <w:proofErr w:type="spellEnd"/>
      <w:r>
        <w:rPr>
          <w:rFonts w:ascii="Arial" w:eastAsia="Calibri" w:hAnsi="Arial" w:cs="Arial"/>
          <w:sz w:val="24"/>
          <w:szCs w:val="24"/>
        </w:rPr>
        <w:t xml:space="preserve">. </w:t>
      </w:r>
      <w:r w:rsidRPr="00781768">
        <w:rPr>
          <w:rFonts w:ascii="Arial" w:eastAsia="Calibri" w:hAnsi="Arial" w:cs="Arial"/>
          <w:b/>
          <w:sz w:val="24"/>
          <w:szCs w:val="24"/>
        </w:rPr>
        <w:t>1</w:t>
      </w:r>
      <w:r w:rsidR="00BA0C9C">
        <w:rPr>
          <w:rFonts w:ascii="Arial" w:eastAsia="Calibri" w:hAnsi="Arial" w:cs="Arial"/>
          <w:b/>
          <w:sz w:val="24"/>
          <w:szCs w:val="24"/>
        </w:rPr>
        <w:t>46</w:t>
      </w:r>
      <w:r w:rsidRPr="00781768">
        <w:rPr>
          <w:rFonts w:ascii="Arial" w:eastAsia="Calibri" w:hAnsi="Arial" w:cs="Arial"/>
          <w:b/>
          <w:sz w:val="24"/>
          <w:szCs w:val="24"/>
        </w:rPr>
        <w:t>/18-</w:t>
      </w:r>
      <w:r w:rsidR="00781768">
        <w:rPr>
          <w:rFonts w:ascii="Arial" w:eastAsia="Calibri" w:hAnsi="Arial" w:cs="Arial"/>
          <w:b/>
          <w:sz w:val="24"/>
          <w:szCs w:val="24"/>
        </w:rPr>
        <w:t>0</w:t>
      </w:r>
      <w:r w:rsidRPr="00781768">
        <w:rPr>
          <w:rFonts w:ascii="Arial" w:eastAsia="Calibri" w:hAnsi="Arial" w:cs="Arial"/>
          <w:b/>
          <w:sz w:val="24"/>
          <w:szCs w:val="24"/>
        </w:rPr>
        <w:t>7-2024</w:t>
      </w:r>
      <w:r>
        <w:rPr>
          <w:rFonts w:ascii="Arial" w:eastAsia="Calibri" w:hAnsi="Arial" w:cs="Arial"/>
          <w:sz w:val="24"/>
          <w:szCs w:val="24"/>
        </w:rPr>
        <w:t xml:space="preserve"> (ΑΔΑ</w:t>
      </w:r>
      <w:r w:rsidRPr="00191216">
        <w:rPr>
          <w:rFonts w:ascii="Arial" w:eastAsia="Calibri" w:hAnsi="Arial" w:cs="Arial"/>
          <w:sz w:val="24"/>
          <w:szCs w:val="24"/>
        </w:rPr>
        <w:t>:</w:t>
      </w:r>
      <w:r>
        <w:rPr>
          <w:rFonts w:ascii="Arial" w:eastAsia="Calibri" w:hAnsi="Arial" w:cs="Arial"/>
          <w:sz w:val="24"/>
          <w:szCs w:val="24"/>
        </w:rPr>
        <w:t xml:space="preserve"> Ψ9ΤΗΩΛΣ-940)</w:t>
      </w:r>
      <w:r w:rsidR="002A79A5">
        <w:rPr>
          <w:rFonts w:ascii="Arial" w:eastAsia="Calibri" w:hAnsi="Arial" w:cs="Arial"/>
          <w:sz w:val="24"/>
          <w:szCs w:val="24"/>
        </w:rPr>
        <w:t xml:space="preserve"> Απόφαση της Δημοτικής Επιτροπής του Δήμου </w:t>
      </w:r>
      <w:proofErr w:type="spellStart"/>
      <w:r w:rsidR="002A79A5">
        <w:rPr>
          <w:rFonts w:ascii="Arial" w:eastAsia="Calibri" w:hAnsi="Arial" w:cs="Arial"/>
          <w:sz w:val="24"/>
          <w:szCs w:val="24"/>
        </w:rPr>
        <w:t>Μαλεβιζίου</w:t>
      </w:r>
      <w:proofErr w:type="spellEnd"/>
      <w:r w:rsidR="002A79A5">
        <w:rPr>
          <w:rFonts w:ascii="Arial" w:eastAsia="Calibri" w:hAnsi="Arial" w:cs="Arial"/>
          <w:sz w:val="24"/>
          <w:szCs w:val="24"/>
        </w:rPr>
        <w:t xml:space="preserve"> με θέμα</w:t>
      </w:r>
      <w:r w:rsidR="002A79A5" w:rsidRPr="002A79A5">
        <w:rPr>
          <w:rFonts w:ascii="Arial" w:eastAsia="Calibri" w:hAnsi="Arial" w:cs="Arial"/>
          <w:sz w:val="24"/>
          <w:szCs w:val="24"/>
        </w:rPr>
        <w:t>:</w:t>
      </w:r>
      <w:r w:rsidR="002A79A5">
        <w:rPr>
          <w:rFonts w:ascii="Arial" w:eastAsia="Calibri" w:hAnsi="Arial" w:cs="Arial"/>
          <w:sz w:val="24"/>
          <w:szCs w:val="24"/>
        </w:rPr>
        <w:t xml:space="preserve"> «Ετήσιος Προγραμματισμός Προσλήψεων Ανθρώπινου Δυναμικού Δημόσιας Διοίκησης έτους 2025».</w:t>
      </w:r>
    </w:p>
    <w:p w14:paraId="6C5AE7BA" w14:textId="69CB6E89" w:rsidR="00191216" w:rsidRDefault="00191216" w:rsidP="00191216">
      <w:pPr>
        <w:numPr>
          <w:ilvl w:val="0"/>
          <w:numId w:val="2"/>
        </w:numPr>
        <w:autoSpaceDN w:val="0"/>
        <w:spacing w:after="0" w:line="240" w:lineRule="auto"/>
        <w:ind w:right="-143" w:hanging="283"/>
        <w:contextualSpacing/>
        <w:jc w:val="both"/>
        <w:rPr>
          <w:rFonts w:ascii="Arial" w:eastAsia="Calibri" w:hAnsi="Arial" w:cs="Arial"/>
          <w:sz w:val="24"/>
          <w:szCs w:val="24"/>
        </w:rPr>
      </w:pPr>
      <w:r w:rsidRPr="00191216">
        <w:rPr>
          <w:rFonts w:ascii="Arial" w:eastAsia="Calibri" w:hAnsi="Arial" w:cs="Arial"/>
          <w:sz w:val="24"/>
          <w:szCs w:val="24"/>
        </w:rPr>
        <w:t xml:space="preserve">Την υπ’ </w:t>
      </w:r>
      <w:proofErr w:type="spellStart"/>
      <w:r w:rsidRPr="00191216">
        <w:rPr>
          <w:rFonts w:ascii="Arial" w:eastAsia="Calibri" w:hAnsi="Arial" w:cs="Arial"/>
          <w:sz w:val="24"/>
          <w:szCs w:val="24"/>
        </w:rPr>
        <w:t>αριθμ</w:t>
      </w:r>
      <w:proofErr w:type="spellEnd"/>
      <w:r w:rsidRPr="00191216">
        <w:rPr>
          <w:rFonts w:ascii="Arial" w:eastAsia="Calibri" w:hAnsi="Arial" w:cs="Arial"/>
          <w:sz w:val="24"/>
          <w:szCs w:val="24"/>
        </w:rPr>
        <w:t xml:space="preserve">. </w:t>
      </w:r>
      <w:proofErr w:type="spellStart"/>
      <w:r w:rsidRPr="00191216">
        <w:rPr>
          <w:rFonts w:ascii="Arial" w:eastAsia="Calibri" w:hAnsi="Arial" w:cs="Arial"/>
          <w:sz w:val="24"/>
          <w:szCs w:val="24"/>
        </w:rPr>
        <w:t>πρωτ</w:t>
      </w:r>
      <w:proofErr w:type="spellEnd"/>
      <w:r w:rsidRPr="00191216">
        <w:rPr>
          <w:rFonts w:ascii="Arial" w:eastAsia="Calibri" w:hAnsi="Arial" w:cs="Arial"/>
          <w:sz w:val="24"/>
          <w:szCs w:val="24"/>
        </w:rPr>
        <w:t xml:space="preserve">. </w:t>
      </w:r>
      <w:r w:rsidRPr="00191216">
        <w:rPr>
          <w:rFonts w:ascii="Arial" w:eastAsia="Calibri" w:hAnsi="Arial" w:cs="Arial"/>
          <w:b/>
          <w:sz w:val="24"/>
          <w:szCs w:val="24"/>
        </w:rPr>
        <w:t>ΔΙΠΑΑΔ/Φ.ΕΠ.1/945/19629/18-11-2024</w:t>
      </w:r>
      <w:r w:rsidRPr="00191216">
        <w:rPr>
          <w:rFonts w:ascii="Arial" w:eastAsia="Calibri" w:hAnsi="Arial" w:cs="Arial"/>
          <w:sz w:val="24"/>
          <w:szCs w:val="24"/>
        </w:rPr>
        <w:t xml:space="preserve"> (ΑΔΑ: Ρ19246ΜΤΛ6-ΞΣΝ).   διαπιστωτική πράξη της Υφυπουργού Εσωτερικών με θέμα: «Αντικατάσταση της υπό στοιχεία ΔΙΠΑΑΔ/Φ.ΕΠ.1/941/οικ.2764/09-02-2024 (ΑΔΑ: ΨΑΕΛ46ΜΤΛ6-ΝΒ0) διαπιστωτικής πράξης της Υπουργού Εσωτερικών με θέμα «Αντικατάσταση της υπό στοιχεία ΔΙΠΑΑΔ/Φ.ΕΠ.1/835/οικ.8660/17-05-2021</w:t>
      </w:r>
      <w:r w:rsidR="00972221">
        <w:rPr>
          <w:rFonts w:ascii="Arial" w:eastAsia="Calibri" w:hAnsi="Arial" w:cs="Arial"/>
          <w:sz w:val="24"/>
          <w:szCs w:val="24"/>
        </w:rPr>
        <w:t xml:space="preserve"> </w:t>
      </w:r>
      <w:r w:rsidRPr="00191216">
        <w:rPr>
          <w:rFonts w:ascii="Arial" w:eastAsia="Calibri" w:hAnsi="Arial" w:cs="Arial"/>
          <w:sz w:val="24"/>
          <w:szCs w:val="24"/>
        </w:rPr>
        <w:t xml:space="preserve">διαπιστωτικής πράξης του Υπουργού Εσωτερικών με θέμα: «Ταξινόμηση των Δήμων στις κατηγορίες των περ. </w:t>
      </w:r>
      <w:proofErr w:type="spellStart"/>
      <w:r w:rsidRPr="00191216">
        <w:rPr>
          <w:rFonts w:ascii="Arial" w:eastAsia="Calibri" w:hAnsi="Arial" w:cs="Arial"/>
          <w:sz w:val="24"/>
          <w:szCs w:val="24"/>
        </w:rPr>
        <w:t>στ</w:t>
      </w:r>
      <w:proofErr w:type="spellEnd"/>
      <w:r w:rsidRPr="00191216">
        <w:rPr>
          <w:rFonts w:ascii="Arial" w:eastAsia="Calibri" w:hAnsi="Arial" w:cs="Arial"/>
          <w:sz w:val="24"/>
          <w:szCs w:val="24"/>
        </w:rPr>
        <w:t xml:space="preserve">΄ και ζ΄ της παρ. 1 του </w:t>
      </w:r>
      <w:proofErr w:type="spellStart"/>
      <w:r w:rsidRPr="00191216">
        <w:rPr>
          <w:rFonts w:ascii="Arial" w:eastAsia="Calibri" w:hAnsi="Arial" w:cs="Arial"/>
          <w:sz w:val="24"/>
          <w:szCs w:val="24"/>
        </w:rPr>
        <w:t>αρ</w:t>
      </w:r>
      <w:proofErr w:type="spellEnd"/>
      <w:r w:rsidRPr="00191216">
        <w:rPr>
          <w:rFonts w:ascii="Arial" w:eastAsia="Calibri" w:hAnsi="Arial" w:cs="Arial"/>
          <w:sz w:val="24"/>
          <w:szCs w:val="24"/>
        </w:rPr>
        <w:t xml:space="preserve">. 12 του ν. 4765/2021(Α΄6)» (ΑΔΑ: ΨΨΜ246ΜΤΛ6-ΑΧΥ), όπως </w:t>
      </w:r>
      <w:r w:rsidRPr="00191216">
        <w:rPr>
          <w:rFonts w:ascii="Arial" w:eastAsia="Calibri" w:hAnsi="Arial" w:cs="Arial"/>
          <w:sz w:val="24"/>
          <w:szCs w:val="24"/>
        </w:rPr>
        <w:lastRenderedPageBreak/>
        <w:t>τροποποιήθηκε με την υπό στοιχεία ΔΙΠΑΑΔ/Φ.ΕΠ.1/ 890 /οικ.10331/24-06-2022 (ΑΔΑ: Ψ7ΟΩ46ΜΤΛ6-ΞΔΦ) όμοια απόφαση.</w:t>
      </w:r>
    </w:p>
    <w:p w14:paraId="118990F4" w14:textId="126587E4" w:rsidR="00191216" w:rsidRPr="00017B40" w:rsidRDefault="00191216" w:rsidP="00604A68">
      <w:pPr>
        <w:numPr>
          <w:ilvl w:val="0"/>
          <w:numId w:val="1"/>
        </w:numPr>
        <w:tabs>
          <w:tab w:val="clear" w:pos="425"/>
          <w:tab w:val="num" w:pos="142"/>
        </w:tabs>
        <w:spacing w:after="0" w:line="240" w:lineRule="auto"/>
        <w:jc w:val="both"/>
        <w:rPr>
          <w:rFonts w:ascii="Arial" w:eastAsia="Times New Roman" w:hAnsi="Arial" w:cs="Arial"/>
          <w:sz w:val="24"/>
          <w:szCs w:val="24"/>
          <w:lang w:eastAsia="el-GR"/>
        </w:rPr>
      </w:pPr>
      <w:r w:rsidRPr="00191216">
        <w:rPr>
          <w:rFonts w:ascii="Arial" w:eastAsia="Times New Roman" w:hAnsi="Arial" w:cs="Arial"/>
          <w:sz w:val="24"/>
          <w:szCs w:val="24"/>
          <w:lang w:eastAsia="el-GR"/>
        </w:rPr>
        <w:t xml:space="preserve">Την υπ’ </w:t>
      </w:r>
      <w:proofErr w:type="spellStart"/>
      <w:r w:rsidRPr="00C812EA">
        <w:rPr>
          <w:rFonts w:ascii="Arial" w:eastAsia="Times New Roman" w:hAnsi="Arial" w:cs="Arial"/>
          <w:sz w:val="24"/>
          <w:szCs w:val="24"/>
          <w:lang w:eastAsia="el-GR"/>
        </w:rPr>
        <w:t>αριθμ</w:t>
      </w:r>
      <w:proofErr w:type="spellEnd"/>
      <w:r w:rsidRPr="00C812EA">
        <w:rPr>
          <w:rFonts w:ascii="Arial" w:eastAsia="Times New Roman" w:hAnsi="Arial" w:cs="Arial"/>
          <w:sz w:val="24"/>
          <w:szCs w:val="24"/>
          <w:lang w:eastAsia="el-GR"/>
        </w:rPr>
        <w:t>.</w:t>
      </w:r>
      <w:r w:rsidR="00C812EA" w:rsidRPr="00C812EA">
        <w:rPr>
          <w:rFonts w:ascii="Arial" w:eastAsia="Arial" w:hAnsi="Arial" w:cs="Arial"/>
          <w:sz w:val="24"/>
          <w:szCs w:val="24"/>
          <w:lang w:eastAsia="el-GR"/>
        </w:rPr>
        <w:t xml:space="preserve"> </w:t>
      </w:r>
      <w:proofErr w:type="spellStart"/>
      <w:r w:rsidR="00C812EA" w:rsidRPr="00C812EA">
        <w:rPr>
          <w:rFonts w:ascii="Arial" w:eastAsia="Arial" w:hAnsi="Arial" w:cs="Arial"/>
          <w:sz w:val="24"/>
          <w:szCs w:val="24"/>
          <w:lang w:eastAsia="el-GR"/>
        </w:rPr>
        <w:t>πρωτ</w:t>
      </w:r>
      <w:proofErr w:type="spellEnd"/>
      <w:r w:rsidR="00C812EA" w:rsidRPr="00C812EA">
        <w:rPr>
          <w:rFonts w:ascii="Arial" w:eastAsia="Arial" w:hAnsi="Arial" w:cs="Arial"/>
          <w:sz w:val="24"/>
          <w:szCs w:val="24"/>
          <w:lang w:eastAsia="el-GR"/>
        </w:rPr>
        <w:t>.</w:t>
      </w:r>
      <w:r w:rsidR="00C812EA" w:rsidRPr="00C812EA">
        <w:rPr>
          <w:rFonts w:ascii="Arial" w:hAnsi="Arial" w:cs="Arial"/>
          <w:b/>
          <w:sz w:val="24"/>
          <w:szCs w:val="24"/>
        </w:rPr>
        <w:t xml:space="preserve"> ΔΙΠΑΑΔ/Φ.ΕΓΚΡ./18/617/25-02-2025 </w:t>
      </w:r>
      <w:r w:rsidR="00C812EA" w:rsidRPr="00C812EA">
        <w:rPr>
          <w:rFonts w:ascii="Arial" w:hAnsi="Arial" w:cs="Arial"/>
          <w:sz w:val="24"/>
          <w:szCs w:val="24"/>
        </w:rPr>
        <w:t>Κοινή Απόφαση των Υπουργών Εσωτερικών και Εθνικής Οικονομίας και Οικονομικών, με θέμα: «</w:t>
      </w:r>
      <w:r w:rsidR="00C812EA" w:rsidRPr="00C812EA">
        <w:rPr>
          <w:rFonts w:ascii="Arial" w:hAnsi="Arial" w:cs="Arial"/>
          <w:bCs/>
          <w:color w:val="000000"/>
          <w:sz w:val="24"/>
          <w:szCs w:val="24"/>
        </w:rPr>
        <w:t>Έγκριση για την κίνηση διαδικασιών πρόσληψης προσωπικού με σχέση εργασίας ιδιωτικού δικαίου ορισμένου χρόνου, σύναψης συμβάσεων μίσθωσης έργου και</w:t>
      </w:r>
      <w:r w:rsidRPr="00C812EA">
        <w:rPr>
          <w:rFonts w:ascii="Arial" w:eastAsia="Times New Roman" w:hAnsi="Arial" w:cs="Arial"/>
          <w:sz w:val="24"/>
          <w:szCs w:val="24"/>
          <w:lang w:eastAsia="el-GR"/>
        </w:rPr>
        <w:t xml:space="preserve"> </w:t>
      </w:r>
      <w:r w:rsidR="00C812EA" w:rsidRPr="00C812EA">
        <w:rPr>
          <w:rFonts w:ascii="Arial" w:hAnsi="Arial" w:cs="Arial"/>
          <w:bCs/>
          <w:color w:val="000000"/>
          <w:sz w:val="24"/>
          <w:szCs w:val="24"/>
        </w:rPr>
        <w:t>προσωπικού επί θητεία σε ΟΤΑ α΄ και β΄ βαθμού και σε Νομικά Πρόσωπα αυτών για το έτος 2025</w:t>
      </w:r>
      <w:r w:rsidR="00C812EA">
        <w:rPr>
          <w:rFonts w:ascii="Arial" w:hAnsi="Arial" w:cs="Arial"/>
          <w:bCs/>
          <w:color w:val="000000"/>
          <w:sz w:val="24"/>
          <w:szCs w:val="24"/>
        </w:rPr>
        <w:t xml:space="preserve"> </w:t>
      </w:r>
      <w:r w:rsidR="00C812EA" w:rsidRPr="00C812EA">
        <w:rPr>
          <w:rFonts w:ascii="Arial" w:hAnsi="Arial" w:cs="Arial"/>
          <w:bCs/>
          <w:color w:val="000000"/>
          <w:sz w:val="24"/>
          <w:szCs w:val="24"/>
        </w:rPr>
        <w:t>(Υπουργείο Εσωτερικών)</w:t>
      </w:r>
      <w:r w:rsidR="00C812EA">
        <w:rPr>
          <w:rFonts w:ascii="Arial" w:hAnsi="Arial" w:cs="Arial"/>
          <w:bCs/>
          <w:color w:val="000000"/>
          <w:sz w:val="24"/>
          <w:szCs w:val="24"/>
        </w:rPr>
        <w:t>».</w:t>
      </w:r>
    </w:p>
    <w:p w14:paraId="5C1AE34F" w14:textId="1945D549" w:rsidR="00017B40" w:rsidRPr="00017B40" w:rsidRDefault="00017B40" w:rsidP="009B46B9">
      <w:pPr>
        <w:numPr>
          <w:ilvl w:val="0"/>
          <w:numId w:val="1"/>
        </w:numPr>
        <w:tabs>
          <w:tab w:val="clear" w:pos="425"/>
        </w:tabs>
        <w:spacing w:after="0" w:line="240" w:lineRule="auto"/>
        <w:jc w:val="both"/>
        <w:rPr>
          <w:rFonts w:ascii="Arial" w:eastAsia="Times New Roman" w:hAnsi="Arial" w:cs="Arial"/>
          <w:sz w:val="24"/>
          <w:szCs w:val="24"/>
          <w:lang w:eastAsia="el-GR"/>
        </w:rPr>
      </w:pPr>
      <w:r w:rsidRPr="00017B40">
        <w:rPr>
          <w:rFonts w:ascii="Arial" w:eastAsia="Times New Roman" w:hAnsi="Arial" w:cs="Arial"/>
          <w:sz w:val="24"/>
          <w:szCs w:val="24"/>
          <w:lang w:eastAsia="el-GR"/>
        </w:rPr>
        <w:t xml:space="preserve">Το υπ’ </w:t>
      </w:r>
      <w:proofErr w:type="spellStart"/>
      <w:r w:rsidRPr="00017B40">
        <w:rPr>
          <w:rFonts w:ascii="Arial" w:eastAsia="Times New Roman" w:hAnsi="Arial" w:cs="Arial"/>
          <w:sz w:val="24"/>
          <w:szCs w:val="24"/>
          <w:lang w:eastAsia="el-GR"/>
        </w:rPr>
        <w:t>αριθμ</w:t>
      </w:r>
      <w:proofErr w:type="spellEnd"/>
      <w:r w:rsidRPr="00017B40">
        <w:rPr>
          <w:rFonts w:ascii="Arial" w:eastAsia="Times New Roman" w:hAnsi="Arial" w:cs="Arial"/>
          <w:sz w:val="24"/>
          <w:szCs w:val="24"/>
          <w:lang w:eastAsia="el-GR"/>
        </w:rPr>
        <w:t xml:space="preserve">. </w:t>
      </w:r>
      <w:proofErr w:type="spellStart"/>
      <w:r w:rsidRPr="00017B40">
        <w:rPr>
          <w:rFonts w:ascii="Arial" w:eastAsia="Times New Roman" w:hAnsi="Arial" w:cs="Arial"/>
          <w:sz w:val="24"/>
          <w:szCs w:val="24"/>
          <w:lang w:eastAsia="el-GR"/>
        </w:rPr>
        <w:t>πρωτ</w:t>
      </w:r>
      <w:proofErr w:type="spellEnd"/>
      <w:r w:rsidRPr="00017B40">
        <w:rPr>
          <w:rFonts w:ascii="Arial" w:eastAsia="Times New Roman" w:hAnsi="Arial" w:cs="Arial"/>
          <w:sz w:val="24"/>
          <w:szCs w:val="24"/>
          <w:lang w:eastAsia="el-GR"/>
        </w:rPr>
        <w:t xml:space="preserve">. </w:t>
      </w:r>
      <w:r w:rsidRPr="00017B40">
        <w:rPr>
          <w:rFonts w:ascii="Arial" w:eastAsia="Arial" w:hAnsi="Arial" w:cs="Arial"/>
          <w:b/>
          <w:sz w:val="24"/>
          <w:szCs w:val="24"/>
          <w:lang w:eastAsia="el-GR"/>
        </w:rPr>
        <w:t>11543/</w:t>
      </w:r>
      <w:r w:rsidR="00C61D3D">
        <w:rPr>
          <w:rFonts w:ascii="Arial" w:eastAsia="Arial" w:hAnsi="Arial" w:cs="Arial"/>
          <w:b/>
          <w:sz w:val="24"/>
          <w:szCs w:val="24"/>
          <w:lang w:eastAsia="el-GR"/>
        </w:rPr>
        <w:t>0</w:t>
      </w:r>
      <w:r w:rsidRPr="00017B40">
        <w:rPr>
          <w:rFonts w:ascii="Arial" w:eastAsia="Arial" w:hAnsi="Arial" w:cs="Arial"/>
          <w:b/>
          <w:sz w:val="24"/>
          <w:szCs w:val="24"/>
          <w:lang w:eastAsia="el-GR"/>
        </w:rPr>
        <w:t>5-</w:t>
      </w:r>
      <w:r w:rsidR="00C61D3D">
        <w:rPr>
          <w:rFonts w:ascii="Arial" w:eastAsia="Arial" w:hAnsi="Arial" w:cs="Arial"/>
          <w:b/>
          <w:sz w:val="24"/>
          <w:szCs w:val="24"/>
          <w:lang w:eastAsia="el-GR"/>
        </w:rPr>
        <w:t>0</w:t>
      </w:r>
      <w:r w:rsidRPr="00017B40">
        <w:rPr>
          <w:rFonts w:ascii="Arial" w:eastAsia="Arial" w:hAnsi="Arial" w:cs="Arial"/>
          <w:b/>
          <w:sz w:val="24"/>
          <w:szCs w:val="24"/>
          <w:lang w:eastAsia="el-GR"/>
        </w:rPr>
        <w:t xml:space="preserve">3-2025 </w:t>
      </w:r>
      <w:r w:rsidRPr="00017B40">
        <w:rPr>
          <w:rFonts w:ascii="Arial" w:eastAsia="Arial" w:hAnsi="Arial" w:cs="Arial"/>
          <w:sz w:val="24"/>
          <w:szCs w:val="24"/>
          <w:lang w:eastAsia="el-GR"/>
        </w:rPr>
        <w:t>έγγραφο του Υπουργείου Εσωτερικών, με θέμα: «Έγκριση πρόσληψης προσωπικού με σχέση εργασίας ιδιωτικού δικαίου ορισμένου χρόνου, και διευθυντικών στελεχών επί θητεία των ΟΤΑ και των νομικών προσώπων αυτών που ανήκουν στους φορείς Γενικής Κυβέρνησης για το</w:t>
      </w:r>
      <w:r>
        <w:rPr>
          <w:rFonts w:ascii="Arial" w:eastAsia="Arial" w:hAnsi="Arial" w:cs="Arial"/>
          <w:sz w:val="24"/>
          <w:szCs w:val="24"/>
          <w:lang w:eastAsia="el-GR"/>
        </w:rPr>
        <w:t xml:space="preserve"> έτος 2025».</w:t>
      </w:r>
    </w:p>
    <w:p w14:paraId="28E33E39" w14:textId="43F162BB" w:rsidR="00191216" w:rsidRPr="00191216" w:rsidRDefault="00191216" w:rsidP="00191216">
      <w:pPr>
        <w:numPr>
          <w:ilvl w:val="0"/>
          <w:numId w:val="1"/>
        </w:numPr>
        <w:spacing w:after="0" w:line="240" w:lineRule="auto"/>
        <w:jc w:val="both"/>
        <w:rPr>
          <w:rFonts w:ascii="Arial" w:eastAsia="Times New Roman" w:hAnsi="Arial" w:cs="Arial"/>
          <w:sz w:val="24"/>
          <w:szCs w:val="24"/>
          <w:lang w:eastAsia="el-GR"/>
        </w:rPr>
      </w:pPr>
      <w:r w:rsidRPr="00191216">
        <w:rPr>
          <w:rFonts w:ascii="Arial" w:eastAsia="Times New Roman" w:hAnsi="Arial" w:cs="Arial"/>
          <w:sz w:val="24"/>
          <w:szCs w:val="20"/>
          <w:lang w:eastAsia="el-GR"/>
        </w:rPr>
        <w:t>Τον</w:t>
      </w:r>
      <w:r w:rsidR="008D6F2B">
        <w:rPr>
          <w:rFonts w:ascii="Arial" w:eastAsia="Times New Roman" w:hAnsi="Arial" w:cs="Arial"/>
          <w:sz w:val="24"/>
          <w:szCs w:val="20"/>
          <w:lang w:eastAsia="el-GR"/>
        </w:rPr>
        <w:t xml:space="preserve"> </w:t>
      </w:r>
      <w:r w:rsidRPr="00191216">
        <w:rPr>
          <w:rFonts w:ascii="Arial" w:eastAsia="Times New Roman" w:hAnsi="Arial" w:cs="Arial"/>
          <w:sz w:val="24"/>
          <w:szCs w:val="20"/>
          <w:lang w:eastAsia="el-GR"/>
        </w:rPr>
        <w:t>Οργανισμό Εσωτερικής Υπηρεσίας του Δή</w:t>
      </w:r>
      <w:r w:rsidR="008D6F2B">
        <w:rPr>
          <w:rFonts w:ascii="Arial" w:eastAsia="Times New Roman" w:hAnsi="Arial" w:cs="Arial"/>
          <w:sz w:val="24"/>
          <w:szCs w:val="20"/>
          <w:lang w:eastAsia="el-GR"/>
        </w:rPr>
        <w:t xml:space="preserve">μου </w:t>
      </w:r>
      <w:proofErr w:type="spellStart"/>
      <w:r w:rsidR="008D6F2B">
        <w:rPr>
          <w:rFonts w:ascii="Arial" w:eastAsia="Times New Roman" w:hAnsi="Arial" w:cs="Arial"/>
          <w:sz w:val="24"/>
          <w:szCs w:val="20"/>
          <w:lang w:eastAsia="el-GR"/>
        </w:rPr>
        <w:t>Μαλεβιζίου</w:t>
      </w:r>
      <w:proofErr w:type="spellEnd"/>
      <w:r w:rsidRPr="00191216">
        <w:rPr>
          <w:rFonts w:ascii="Arial" w:eastAsia="Times New Roman" w:hAnsi="Arial" w:cs="Arial"/>
          <w:sz w:val="24"/>
          <w:szCs w:val="20"/>
          <w:lang w:eastAsia="el-GR"/>
        </w:rPr>
        <w:t xml:space="preserve"> (ΦΕΚ </w:t>
      </w:r>
      <w:r w:rsidR="008D6F2B">
        <w:rPr>
          <w:rFonts w:ascii="Arial" w:eastAsia="Times New Roman" w:hAnsi="Arial" w:cs="Arial"/>
          <w:sz w:val="24"/>
          <w:szCs w:val="20"/>
          <w:lang w:eastAsia="el-GR"/>
        </w:rPr>
        <w:t>2911</w:t>
      </w:r>
      <w:r w:rsidRPr="00191216">
        <w:rPr>
          <w:rFonts w:ascii="Arial" w:eastAsia="Times New Roman" w:hAnsi="Arial" w:cs="Arial"/>
          <w:sz w:val="24"/>
          <w:szCs w:val="20"/>
          <w:lang w:eastAsia="el-GR"/>
        </w:rPr>
        <w:t>/</w:t>
      </w:r>
      <w:proofErr w:type="spellStart"/>
      <w:r w:rsidRPr="00191216">
        <w:rPr>
          <w:rFonts w:ascii="Arial" w:eastAsia="Times New Roman" w:hAnsi="Arial" w:cs="Arial"/>
          <w:sz w:val="24"/>
          <w:szCs w:val="20"/>
          <w:lang w:eastAsia="el-GR"/>
        </w:rPr>
        <w:t>τ.Β</w:t>
      </w:r>
      <w:proofErr w:type="spellEnd"/>
      <w:r w:rsidRPr="00191216">
        <w:rPr>
          <w:rFonts w:ascii="Arial" w:eastAsia="Times New Roman" w:hAnsi="Arial" w:cs="Arial"/>
          <w:sz w:val="24"/>
          <w:szCs w:val="20"/>
          <w:lang w:eastAsia="el-GR"/>
        </w:rPr>
        <w:t>΄/1</w:t>
      </w:r>
      <w:r w:rsidR="008D6F2B">
        <w:rPr>
          <w:rFonts w:ascii="Arial" w:eastAsia="Times New Roman" w:hAnsi="Arial" w:cs="Arial"/>
          <w:sz w:val="24"/>
          <w:szCs w:val="20"/>
          <w:lang w:eastAsia="el-GR"/>
        </w:rPr>
        <w:t>2</w:t>
      </w:r>
      <w:r w:rsidRPr="00191216">
        <w:rPr>
          <w:rFonts w:ascii="Arial" w:eastAsia="Times New Roman" w:hAnsi="Arial" w:cs="Arial"/>
          <w:sz w:val="24"/>
          <w:szCs w:val="20"/>
          <w:lang w:eastAsia="el-GR"/>
        </w:rPr>
        <w:t>-</w:t>
      </w:r>
      <w:r w:rsidR="008D6F2B">
        <w:rPr>
          <w:rFonts w:ascii="Arial" w:eastAsia="Times New Roman" w:hAnsi="Arial" w:cs="Arial"/>
          <w:sz w:val="24"/>
          <w:szCs w:val="20"/>
          <w:lang w:eastAsia="el-GR"/>
        </w:rPr>
        <w:t>6</w:t>
      </w:r>
      <w:r w:rsidRPr="00191216">
        <w:rPr>
          <w:rFonts w:ascii="Arial" w:eastAsia="Times New Roman" w:hAnsi="Arial" w:cs="Arial"/>
          <w:sz w:val="24"/>
          <w:szCs w:val="20"/>
          <w:lang w:eastAsia="el-GR"/>
        </w:rPr>
        <w:t>-20</w:t>
      </w:r>
      <w:r w:rsidR="008D6F2B">
        <w:rPr>
          <w:rFonts w:ascii="Arial" w:eastAsia="Times New Roman" w:hAnsi="Arial" w:cs="Arial"/>
          <w:sz w:val="24"/>
          <w:szCs w:val="20"/>
          <w:lang w:eastAsia="el-GR"/>
        </w:rPr>
        <w:t>25</w:t>
      </w:r>
      <w:r w:rsidRPr="00191216">
        <w:rPr>
          <w:rFonts w:ascii="Arial" w:eastAsia="Times New Roman" w:hAnsi="Arial" w:cs="Arial"/>
          <w:sz w:val="24"/>
          <w:szCs w:val="20"/>
          <w:lang w:eastAsia="el-GR"/>
        </w:rPr>
        <w:t>) όπως τροποποιήθηκε και ισχύει</w:t>
      </w:r>
      <w:r w:rsidRPr="00191216">
        <w:rPr>
          <w:rFonts w:ascii="Arial" w:eastAsia="Times New Roman" w:hAnsi="Arial" w:cs="Arial"/>
          <w:sz w:val="24"/>
          <w:szCs w:val="24"/>
          <w:lang w:eastAsia="el-GR"/>
        </w:rPr>
        <w:t xml:space="preserve"> </w:t>
      </w:r>
      <w:r w:rsidRPr="00191216">
        <w:rPr>
          <w:rFonts w:ascii="Arial" w:eastAsia="Times New Roman" w:hAnsi="Arial" w:cs="Arial"/>
          <w:sz w:val="24"/>
          <w:szCs w:val="20"/>
          <w:lang w:eastAsia="el-GR"/>
        </w:rPr>
        <w:t xml:space="preserve">και </w:t>
      </w:r>
      <w:r w:rsidRPr="00191216">
        <w:rPr>
          <w:rFonts w:ascii="Arial" w:eastAsia="Times New Roman" w:hAnsi="Arial" w:cs="Arial"/>
          <w:sz w:val="24"/>
          <w:szCs w:val="24"/>
          <w:lang w:eastAsia="el-GR"/>
        </w:rPr>
        <w:t xml:space="preserve">την υπ’ </w:t>
      </w:r>
      <w:proofErr w:type="spellStart"/>
      <w:r w:rsidRPr="00191216">
        <w:rPr>
          <w:rFonts w:ascii="Arial" w:eastAsia="Times New Roman" w:hAnsi="Arial" w:cs="Arial"/>
          <w:sz w:val="24"/>
          <w:szCs w:val="24"/>
          <w:lang w:eastAsia="el-GR"/>
        </w:rPr>
        <w:t>αριθμ</w:t>
      </w:r>
      <w:proofErr w:type="spellEnd"/>
      <w:r w:rsidRPr="00191216">
        <w:rPr>
          <w:rFonts w:ascii="Arial" w:eastAsia="Times New Roman" w:hAnsi="Arial" w:cs="Arial"/>
          <w:sz w:val="24"/>
          <w:szCs w:val="24"/>
          <w:lang w:eastAsia="el-GR"/>
        </w:rPr>
        <w:t xml:space="preserve">. </w:t>
      </w:r>
      <w:proofErr w:type="spellStart"/>
      <w:r w:rsidRPr="00191216">
        <w:rPr>
          <w:rFonts w:ascii="Arial" w:eastAsia="Times New Roman" w:hAnsi="Arial" w:cs="Arial"/>
          <w:sz w:val="24"/>
          <w:szCs w:val="24"/>
          <w:lang w:eastAsia="el-GR"/>
        </w:rPr>
        <w:t>πρωτ</w:t>
      </w:r>
      <w:proofErr w:type="spellEnd"/>
      <w:r w:rsidRPr="00191216">
        <w:rPr>
          <w:rFonts w:ascii="Arial" w:eastAsia="Times New Roman" w:hAnsi="Arial" w:cs="Arial"/>
          <w:sz w:val="24"/>
          <w:szCs w:val="24"/>
          <w:lang w:eastAsia="el-GR"/>
        </w:rPr>
        <w:t>.</w:t>
      </w:r>
      <w:r w:rsidRPr="00191216">
        <w:rPr>
          <w:rFonts w:ascii="Arial" w:eastAsia="Times New Roman" w:hAnsi="Arial" w:cs="Arial"/>
          <w:i/>
          <w:sz w:val="24"/>
          <w:szCs w:val="24"/>
          <w:lang w:eastAsia="el-GR"/>
        </w:rPr>
        <w:t xml:space="preserve"> </w:t>
      </w:r>
      <w:r w:rsidR="008D6F2B">
        <w:rPr>
          <w:rFonts w:ascii="Arial" w:eastAsia="Times New Roman" w:hAnsi="Arial" w:cs="Arial"/>
          <w:b/>
          <w:sz w:val="24"/>
          <w:szCs w:val="24"/>
          <w:lang w:eastAsia="el-GR"/>
        </w:rPr>
        <w:t>013846</w:t>
      </w:r>
      <w:r w:rsidRPr="00191216">
        <w:rPr>
          <w:rFonts w:ascii="Arial" w:eastAsia="Times New Roman" w:hAnsi="Arial" w:cs="Arial"/>
          <w:b/>
          <w:sz w:val="24"/>
          <w:szCs w:val="24"/>
          <w:lang w:eastAsia="el-GR"/>
        </w:rPr>
        <w:t>/</w:t>
      </w:r>
      <w:r w:rsidR="008D6F2B">
        <w:rPr>
          <w:rFonts w:ascii="Arial" w:eastAsia="Times New Roman" w:hAnsi="Arial" w:cs="Arial"/>
          <w:b/>
          <w:sz w:val="24"/>
          <w:szCs w:val="24"/>
          <w:lang w:eastAsia="el-GR"/>
        </w:rPr>
        <w:t>04</w:t>
      </w:r>
      <w:r w:rsidRPr="00191216">
        <w:rPr>
          <w:rFonts w:ascii="Arial" w:eastAsia="Times New Roman" w:hAnsi="Arial" w:cs="Arial"/>
          <w:b/>
          <w:sz w:val="24"/>
          <w:szCs w:val="24"/>
          <w:lang w:eastAsia="el-GR"/>
        </w:rPr>
        <w:t>-09-2025</w:t>
      </w:r>
      <w:r w:rsidRPr="00191216">
        <w:rPr>
          <w:rFonts w:ascii="Arial" w:eastAsia="Times New Roman" w:hAnsi="Arial" w:cs="Arial"/>
          <w:i/>
          <w:sz w:val="24"/>
          <w:szCs w:val="24"/>
          <w:lang w:eastAsia="el-GR"/>
        </w:rPr>
        <w:t xml:space="preserve"> </w:t>
      </w:r>
      <w:r w:rsidRPr="00191216">
        <w:rPr>
          <w:rFonts w:ascii="Arial" w:eastAsia="Times New Roman" w:hAnsi="Arial" w:cs="Arial"/>
          <w:sz w:val="24"/>
          <w:szCs w:val="24"/>
          <w:lang w:eastAsia="el-GR"/>
        </w:rPr>
        <w:t>βεβαίωση του Δήμου</w:t>
      </w:r>
      <w:r w:rsidR="008D6F2B">
        <w:rPr>
          <w:rFonts w:ascii="Arial" w:eastAsia="Times New Roman" w:hAnsi="Arial" w:cs="Arial"/>
          <w:sz w:val="24"/>
          <w:szCs w:val="24"/>
          <w:lang w:eastAsia="el-GR"/>
        </w:rPr>
        <w:t xml:space="preserve"> </w:t>
      </w:r>
      <w:proofErr w:type="spellStart"/>
      <w:r w:rsidR="008D6F2B">
        <w:rPr>
          <w:rFonts w:ascii="Arial" w:eastAsia="Times New Roman" w:hAnsi="Arial" w:cs="Arial"/>
          <w:sz w:val="24"/>
          <w:szCs w:val="24"/>
          <w:lang w:eastAsia="el-GR"/>
        </w:rPr>
        <w:t>Μαλεβιζίου</w:t>
      </w:r>
      <w:proofErr w:type="spellEnd"/>
      <w:r w:rsidR="008D6F2B">
        <w:rPr>
          <w:rFonts w:ascii="Arial" w:eastAsia="Times New Roman" w:hAnsi="Arial" w:cs="Arial"/>
          <w:sz w:val="24"/>
          <w:szCs w:val="24"/>
          <w:lang w:eastAsia="el-GR"/>
        </w:rPr>
        <w:t xml:space="preserve"> </w:t>
      </w:r>
      <w:r w:rsidRPr="00191216">
        <w:rPr>
          <w:rFonts w:ascii="Arial" w:eastAsia="Times New Roman" w:hAnsi="Arial" w:cs="Arial"/>
          <w:sz w:val="24"/>
          <w:szCs w:val="24"/>
          <w:lang w:eastAsia="el-GR"/>
        </w:rPr>
        <w:t>περί ύπαρξης κενών θέσεων.</w:t>
      </w:r>
    </w:p>
    <w:p w14:paraId="30D6D618" w14:textId="6C3BC05E" w:rsidR="00191216" w:rsidRPr="00191216" w:rsidRDefault="00191216" w:rsidP="00191216">
      <w:pPr>
        <w:numPr>
          <w:ilvl w:val="0"/>
          <w:numId w:val="1"/>
        </w:numPr>
        <w:autoSpaceDE w:val="0"/>
        <w:autoSpaceDN w:val="0"/>
        <w:adjustRightInd w:val="0"/>
        <w:spacing w:after="0" w:line="240" w:lineRule="auto"/>
        <w:jc w:val="both"/>
        <w:rPr>
          <w:rFonts w:ascii="Arial" w:eastAsia="Times New Roman" w:hAnsi="Arial" w:cs="Arial"/>
          <w:sz w:val="24"/>
          <w:szCs w:val="24"/>
          <w:lang w:eastAsia="el-GR"/>
        </w:rPr>
      </w:pPr>
      <w:r w:rsidRPr="00191216">
        <w:rPr>
          <w:rFonts w:ascii="Arial" w:eastAsia="Times New Roman" w:hAnsi="Arial" w:cs="Arial"/>
          <w:sz w:val="24"/>
          <w:szCs w:val="24"/>
          <w:lang w:eastAsia="el-GR"/>
        </w:rPr>
        <w:t xml:space="preserve">Την υπ’ </w:t>
      </w:r>
      <w:proofErr w:type="spellStart"/>
      <w:r w:rsidRPr="00191216">
        <w:rPr>
          <w:rFonts w:ascii="Arial" w:eastAsia="Times New Roman" w:hAnsi="Arial" w:cs="Arial"/>
          <w:sz w:val="24"/>
          <w:szCs w:val="24"/>
          <w:lang w:eastAsia="el-GR"/>
        </w:rPr>
        <w:t>αριθμ</w:t>
      </w:r>
      <w:proofErr w:type="spellEnd"/>
      <w:r w:rsidRPr="00191216">
        <w:rPr>
          <w:rFonts w:ascii="Arial" w:eastAsia="Times New Roman" w:hAnsi="Arial" w:cs="Arial"/>
          <w:sz w:val="24"/>
          <w:szCs w:val="24"/>
          <w:lang w:eastAsia="el-GR"/>
        </w:rPr>
        <w:t xml:space="preserve">. </w:t>
      </w:r>
      <w:proofErr w:type="spellStart"/>
      <w:r w:rsidRPr="00191216">
        <w:rPr>
          <w:rFonts w:ascii="Arial" w:eastAsia="Times New Roman" w:hAnsi="Arial" w:cs="Arial"/>
          <w:sz w:val="24"/>
          <w:szCs w:val="24"/>
          <w:lang w:eastAsia="el-GR"/>
        </w:rPr>
        <w:t>πρωτ</w:t>
      </w:r>
      <w:proofErr w:type="spellEnd"/>
      <w:r w:rsidRPr="00191216">
        <w:rPr>
          <w:rFonts w:ascii="Arial" w:eastAsia="Times New Roman" w:hAnsi="Arial" w:cs="Arial"/>
          <w:sz w:val="24"/>
          <w:szCs w:val="24"/>
          <w:lang w:eastAsia="el-GR"/>
        </w:rPr>
        <w:t xml:space="preserve">. </w:t>
      </w:r>
      <w:r w:rsidRPr="00191216">
        <w:rPr>
          <w:rFonts w:ascii="Arial" w:eastAsia="Times New Roman" w:hAnsi="Arial" w:cs="Arial"/>
          <w:b/>
          <w:sz w:val="24"/>
          <w:szCs w:val="24"/>
          <w:lang w:eastAsia="el-GR"/>
        </w:rPr>
        <w:t>1</w:t>
      </w:r>
      <w:r w:rsidR="00904FED">
        <w:rPr>
          <w:rFonts w:ascii="Arial" w:eastAsia="Times New Roman" w:hAnsi="Arial" w:cs="Arial"/>
          <w:b/>
          <w:sz w:val="24"/>
          <w:szCs w:val="24"/>
          <w:lang w:eastAsia="el-GR"/>
        </w:rPr>
        <w:t>5633</w:t>
      </w:r>
      <w:r w:rsidRPr="00191216">
        <w:rPr>
          <w:rFonts w:ascii="Arial" w:eastAsia="Times New Roman" w:hAnsi="Arial" w:cs="Arial"/>
          <w:b/>
          <w:sz w:val="24"/>
          <w:szCs w:val="24"/>
          <w:lang w:eastAsia="el-GR"/>
        </w:rPr>
        <w:t>/</w:t>
      </w:r>
      <w:r w:rsidR="00904FED">
        <w:rPr>
          <w:rFonts w:ascii="Arial" w:eastAsia="Times New Roman" w:hAnsi="Arial" w:cs="Arial"/>
          <w:b/>
          <w:sz w:val="24"/>
          <w:szCs w:val="24"/>
          <w:lang w:eastAsia="el-GR"/>
        </w:rPr>
        <w:t>08</w:t>
      </w:r>
      <w:r w:rsidRPr="00191216">
        <w:rPr>
          <w:rFonts w:ascii="Arial" w:eastAsia="Times New Roman" w:hAnsi="Arial" w:cs="Arial"/>
          <w:b/>
          <w:sz w:val="24"/>
          <w:szCs w:val="24"/>
          <w:lang w:eastAsia="el-GR"/>
        </w:rPr>
        <w:t>-</w:t>
      </w:r>
      <w:r w:rsidR="00904FED">
        <w:rPr>
          <w:rFonts w:ascii="Arial" w:eastAsia="Times New Roman" w:hAnsi="Arial" w:cs="Arial"/>
          <w:b/>
          <w:sz w:val="24"/>
          <w:szCs w:val="24"/>
          <w:lang w:eastAsia="el-GR"/>
        </w:rPr>
        <w:t>10</w:t>
      </w:r>
      <w:r w:rsidRPr="00191216">
        <w:rPr>
          <w:rFonts w:ascii="Arial" w:eastAsia="Times New Roman" w:hAnsi="Arial" w:cs="Arial"/>
          <w:b/>
          <w:sz w:val="24"/>
          <w:szCs w:val="24"/>
          <w:lang w:eastAsia="el-GR"/>
        </w:rPr>
        <w:t>-2025</w:t>
      </w:r>
      <w:r w:rsidRPr="00191216">
        <w:rPr>
          <w:rFonts w:ascii="Arial" w:eastAsia="Times New Roman" w:hAnsi="Arial" w:cs="Arial"/>
          <w:sz w:val="24"/>
          <w:szCs w:val="24"/>
          <w:lang w:eastAsia="el-GR"/>
        </w:rPr>
        <w:t xml:space="preserve"> βεβαίωση τ</w:t>
      </w:r>
      <w:r w:rsidR="00904FED">
        <w:rPr>
          <w:rFonts w:ascii="Arial" w:eastAsia="Times New Roman" w:hAnsi="Arial" w:cs="Arial"/>
          <w:sz w:val="24"/>
          <w:szCs w:val="24"/>
          <w:lang w:eastAsia="el-GR"/>
        </w:rPr>
        <w:t>ου Αναπληρωτή</w:t>
      </w:r>
      <w:r w:rsidRPr="00191216">
        <w:rPr>
          <w:rFonts w:ascii="Arial" w:eastAsia="Times New Roman" w:hAnsi="Arial" w:cs="Arial"/>
          <w:sz w:val="24"/>
          <w:szCs w:val="24"/>
          <w:lang w:eastAsia="el-GR"/>
        </w:rPr>
        <w:t xml:space="preserve"> Προϊστ</w:t>
      </w:r>
      <w:r w:rsidR="00904FED">
        <w:rPr>
          <w:rFonts w:ascii="Arial" w:eastAsia="Times New Roman" w:hAnsi="Arial" w:cs="Arial"/>
          <w:sz w:val="24"/>
          <w:szCs w:val="24"/>
          <w:lang w:eastAsia="el-GR"/>
        </w:rPr>
        <w:t>ά</w:t>
      </w:r>
      <w:r w:rsidRPr="00191216">
        <w:rPr>
          <w:rFonts w:ascii="Arial" w:eastAsia="Times New Roman" w:hAnsi="Arial" w:cs="Arial"/>
          <w:sz w:val="24"/>
          <w:szCs w:val="24"/>
          <w:lang w:eastAsia="el-GR"/>
        </w:rPr>
        <w:t>μ</w:t>
      </w:r>
      <w:r w:rsidR="00904FED">
        <w:rPr>
          <w:rFonts w:ascii="Arial" w:eastAsia="Times New Roman" w:hAnsi="Arial" w:cs="Arial"/>
          <w:sz w:val="24"/>
          <w:szCs w:val="24"/>
          <w:lang w:eastAsia="el-GR"/>
        </w:rPr>
        <w:t>ε</w:t>
      </w:r>
      <w:r w:rsidRPr="00191216">
        <w:rPr>
          <w:rFonts w:ascii="Arial" w:eastAsia="Times New Roman" w:hAnsi="Arial" w:cs="Arial"/>
          <w:sz w:val="24"/>
          <w:szCs w:val="24"/>
          <w:lang w:eastAsia="el-GR"/>
        </w:rPr>
        <w:t>ν</w:t>
      </w:r>
      <w:r w:rsidR="00904FED">
        <w:rPr>
          <w:rFonts w:ascii="Arial" w:eastAsia="Times New Roman" w:hAnsi="Arial" w:cs="Arial"/>
          <w:sz w:val="24"/>
          <w:szCs w:val="24"/>
          <w:lang w:eastAsia="el-GR"/>
        </w:rPr>
        <w:t>ου</w:t>
      </w:r>
      <w:r w:rsidRPr="00191216">
        <w:rPr>
          <w:rFonts w:ascii="Arial" w:eastAsia="Times New Roman" w:hAnsi="Arial" w:cs="Arial"/>
          <w:sz w:val="24"/>
          <w:szCs w:val="24"/>
          <w:lang w:eastAsia="el-GR"/>
        </w:rPr>
        <w:t xml:space="preserve"> </w:t>
      </w:r>
      <w:r w:rsidR="00904FED">
        <w:rPr>
          <w:rFonts w:ascii="Arial" w:eastAsia="Times New Roman" w:hAnsi="Arial" w:cs="Arial"/>
          <w:sz w:val="24"/>
          <w:szCs w:val="24"/>
          <w:lang w:eastAsia="el-GR"/>
        </w:rPr>
        <w:t xml:space="preserve">της Διεύθυνσης Οικονομικών Υπηρεσιών </w:t>
      </w:r>
      <w:r w:rsidRPr="00191216">
        <w:rPr>
          <w:rFonts w:ascii="Arial" w:eastAsia="Times New Roman" w:hAnsi="Arial" w:cs="Arial"/>
          <w:sz w:val="24"/>
          <w:szCs w:val="24"/>
          <w:lang w:eastAsia="el-GR"/>
        </w:rPr>
        <w:t>του Δήμου</w:t>
      </w:r>
      <w:r w:rsidR="00904FED">
        <w:rPr>
          <w:rFonts w:ascii="Arial" w:eastAsia="Times New Roman" w:hAnsi="Arial" w:cs="Arial"/>
          <w:sz w:val="24"/>
          <w:szCs w:val="24"/>
          <w:lang w:eastAsia="el-GR"/>
        </w:rPr>
        <w:t xml:space="preserve"> </w:t>
      </w:r>
      <w:proofErr w:type="spellStart"/>
      <w:r w:rsidR="00904FED">
        <w:rPr>
          <w:rFonts w:ascii="Arial" w:eastAsia="Times New Roman" w:hAnsi="Arial" w:cs="Arial"/>
          <w:sz w:val="24"/>
          <w:szCs w:val="24"/>
          <w:lang w:eastAsia="el-GR"/>
        </w:rPr>
        <w:t>Μαλεβιζίου</w:t>
      </w:r>
      <w:proofErr w:type="spellEnd"/>
      <w:r w:rsidR="00904FED">
        <w:rPr>
          <w:rFonts w:ascii="Arial" w:eastAsia="Times New Roman" w:hAnsi="Arial" w:cs="Arial"/>
          <w:sz w:val="24"/>
          <w:szCs w:val="24"/>
          <w:lang w:eastAsia="el-GR"/>
        </w:rPr>
        <w:t xml:space="preserve"> </w:t>
      </w:r>
      <w:r w:rsidR="00904FED" w:rsidRPr="00414E57">
        <w:rPr>
          <w:rFonts w:ascii="Arial" w:eastAsia="Times New Roman" w:hAnsi="Arial" w:cs="Arial"/>
          <w:sz w:val="24"/>
          <w:szCs w:val="24"/>
          <w:lang w:eastAsia="el-GR"/>
        </w:rPr>
        <w:t>περί ύπαρξης πιστώσεων για την κάλυψη της δαπάνης μισθοδοσίας του υπό πρόσληψη προσωπικού της παρούσας</w:t>
      </w:r>
      <w:r w:rsidR="00904FED">
        <w:rPr>
          <w:rFonts w:ascii="Arial" w:eastAsia="Times New Roman" w:hAnsi="Arial" w:cs="Arial"/>
          <w:sz w:val="24"/>
          <w:szCs w:val="24"/>
          <w:lang w:eastAsia="el-GR"/>
        </w:rPr>
        <w:t xml:space="preserve"> Ανακοίνωσης.</w:t>
      </w:r>
      <w:r w:rsidRPr="00191216">
        <w:rPr>
          <w:rFonts w:ascii="Arial" w:eastAsia="Times New Roman" w:hAnsi="Arial" w:cs="Arial"/>
          <w:sz w:val="24"/>
          <w:szCs w:val="24"/>
          <w:lang w:eastAsia="el-GR"/>
        </w:rPr>
        <w:t xml:space="preserve"> </w:t>
      </w:r>
    </w:p>
    <w:p w14:paraId="7B1924A4" w14:textId="0F3D2591" w:rsidR="00191216" w:rsidRPr="00904FED" w:rsidRDefault="00191216" w:rsidP="00191216">
      <w:pPr>
        <w:numPr>
          <w:ilvl w:val="0"/>
          <w:numId w:val="1"/>
        </w:numPr>
        <w:autoSpaceDE w:val="0"/>
        <w:autoSpaceDN w:val="0"/>
        <w:adjustRightInd w:val="0"/>
        <w:spacing w:after="0" w:line="240" w:lineRule="auto"/>
        <w:jc w:val="both"/>
        <w:rPr>
          <w:rFonts w:ascii="Arial" w:eastAsia="Times New Roman" w:hAnsi="Arial" w:cs="Arial"/>
          <w:sz w:val="24"/>
          <w:szCs w:val="24"/>
          <w:lang w:eastAsia="el-GR"/>
        </w:rPr>
      </w:pPr>
      <w:r w:rsidRPr="00904FED">
        <w:rPr>
          <w:rFonts w:ascii="Arial" w:eastAsia="Times New Roman" w:hAnsi="Arial" w:cs="Arial"/>
          <w:sz w:val="24"/>
          <w:szCs w:val="24"/>
          <w:lang w:eastAsia="el-GR"/>
        </w:rPr>
        <w:t xml:space="preserve">Την υπ’ </w:t>
      </w:r>
      <w:proofErr w:type="spellStart"/>
      <w:r w:rsidRPr="00904FED">
        <w:rPr>
          <w:rFonts w:ascii="Arial" w:eastAsia="Times New Roman" w:hAnsi="Arial" w:cs="Arial"/>
          <w:sz w:val="24"/>
          <w:szCs w:val="24"/>
          <w:lang w:eastAsia="el-GR"/>
        </w:rPr>
        <w:t>αριθμ</w:t>
      </w:r>
      <w:proofErr w:type="spellEnd"/>
      <w:r w:rsidRPr="00904FED">
        <w:rPr>
          <w:rFonts w:ascii="Arial" w:eastAsia="Times New Roman" w:hAnsi="Arial" w:cs="Arial"/>
          <w:sz w:val="24"/>
          <w:szCs w:val="24"/>
          <w:lang w:eastAsia="el-GR"/>
        </w:rPr>
        <w:t>.</w:t>
      </w:r>
      <w:r w:rsidR="00904FED" w:rsidRPr="00904FED">
        <w:rPr>
          <w:rFonts w:ascii="Arial" w:eastAsia="Times New Roman" w:hAnsi="Arial" w:cs="Arial"/>
          <w:sz w:val="24"/>
          <w:szCs w:val="24"/>
          <w:lang w:eastAsia="el-GR"/>
        </w:rPr>
        <w:t xml:space="preserve"> </w:t>
      </w:r>
      <w:r w:rsidR="00904FED" w:rsidRPr="00904FED">
        <w:rPr>
          <w:rFonts w:ascii="Arial" w:eastAsia="Times New Roman" w:hAnsi="Arial" w:cs="Arial"/>
          <w:b/>
          <w:sz w:val="24"/>
          <w:szCs w:val="24"/>
          <w:lang w:eastAsia="el-GR"/>
        </w:rPr>
        <w:t>237</w:t>
      </w:r>
      <w:r w:rsidRPr="00904FED">
        <w:rPr>
          <w:rFonts w:ascii="Arial" w:eastAsia="Times New Roman" w:hAnsi="Arial" w:cs="Arial"/>
          <w:b/>
          <w:sz w:val="24"/>
          <w:szCs w:val="24"/>
          <w:lang w:eastAsia="el-GR"/>
        </w:rPr>
        <w:t>/1</w:t>
      </w:r>
      <w:r w:rsidR="00904FED" w:rsidRPr="00904FED">
        <w:rPr>
          <w:rFonts w:ascii="Arial" w:eastAsia="Times New Roman" w:hAnsi="Arial" w:cs="Arial"/>
          <w:b/>
          <w:sz w:val="24"/>
          <w:szCs w:val="24"/>
          <w:lang w:eastAsia="el-GR"/>
        </w:rPr>
        <w:t>3</w:t>
      </w:r>
      <w:r w:rsidRPr="00904FED">
        <w:rPr>
          <w:rFonts w:ascii="Arial" w:eastAsia="Times New Roman" w:hAnsi="Arial" w:cs="Arial"/>
          <w:b/>
          <w:sz w:val="24"/>
          <w:szCs w:val="24"/>
          <w:lang w:eastAsia="el-GR"/>
        </w:rPr>
        <w:t>-</w:t>
      </w:r>
      <w:r w:rsidR="00904FED" w:rsidRPr="00904FED">
        <w:rPr>
          <w:rFonts w:ascii="Arial" w:eastAsia="Times New Roman" w:hAnsi="Arial" w:cs="Arial"/>
          <w:b/>
          <w:sz w:val="24"/>
          <w:szCs w:val="24"/>
          <w:lang w:eastAsia="el-GR"/>
        </w:rPr>
        <w:t>10</w:t>
      </w:r>
      <w:r w:rsidRPr="00904FED">
        <w:rPr>
          <w:rFonts w:ascii="Arial" w:eastAsia="Times New Roman" w:hAnsi="Arial" w:cs="Arial"/>
          <w:b/>
          <w:sz w:val="24"/>
          <w:szCs w:val="24"/>
          <w:lang w:eastAsia="el-GR"/>
        </w:rPr>
        <w:t>-2025</w:t>
      </w:r>
      <w:r w:rsidRPr="00904FED">
        <w:rPr>
          <w:rFonts w:ascii="Arial" w:eastAsia="Times New Roman" w:hAnsi="Arial" w:cs="Arial"/>
          <w:sz w:val="24"/>
          <w:szCs w:val="24"/>
          <w:lang w:eastAsia="el-GR"/>
        </w:rPr>
        <w:t xml:space="preserve"> </w:t>
      </w:r>
      <w:r w:rsidR="00904FED" w:rsidRPr="00904FED">
        <w:rPr>
          <w:rFonts w:ascii="Arial" w:eastAsia="Times New Roman" w:hAnsi="Arial" w:cs="Arial"/>
          <w:sz w:val="24"/>
          <w:szCs w:val="24"/>
          <w:lang w:eastAsia="el-GR"/>
        </w:rPr>
        <w:t xml:space="preserve">(ΑΔΑ: 6ΔΙΜΩΛΣ-2Τ1) Απόφαση της Δημοτικής Επιτροπής του Δήμου </w:t>
      </w:r>
      <w:proofErr w:type="spellStart"/>
      <w:r w:rsidR="00904FED" w:rsidRPr="00904FED">
        <w:rPr>
          <w:rFonts w:ascii="Arial" w:eastAsia="Times New Roman" w:hAnsi="Arial" w:cs="Arial"/>
          <w:sz w:val="24"/>
          <w:szCs w:val="24"/>
          <w:lang w:eastAsia="el-GR"/>
        </w:rPr>
        <w:t>Μαλεβιζίου</w:t>
      </w:r>
      <w:proofErr w:type="spellEnd"/>
      <w:r w:rsidR="00904FED" w:rsidRPr="00904FED">
        <w:rPr>
          <w:rFonts w:ascii="Arial" w:eastAsia="Times New Roman" w:hAnsi="Arial" w:cs="Arial"/>
          <w:sz w:val="24"/>
          <w:szCs w:val="24"/>
          <w:lang w:eastAsia="el-GR"/>
        </w:rPr>
        <w:t xml:space="preserve"> με θέμα: «Διόρθωση κλάδου/ειδικότητας τριών (3) θέσεων ΙΔΟΧ που εγκρίθηκαν στα πλαίσια του ετήσιου προγραμματισμού προσλήψεων ανθρώπινου δυναμικού δημόσιας διοίκησης ΙΔΟΧ έτους 2025».    </w:t>
      </w:r>
    </w:p>
    <w:p w14:paraId="0E9FA8FC" w14:textId="77777777" w:rsidR="00191216" w:rsidRPr="00191216" w:rsidRDefault="00191216" w:rsidP="00191216">
      <w:pPr>
        <w:autoSpaceDE w:val="0"/>
        <w:autoSpaceDN w:val="0"/>
        <w:adjustRightInd w:val="0"/>
        <w:spacing w:after="0" w:line="240" w:lineRule="auto"/>
        <w:ind w:left="425"/>
        <w:jc w:val="both"/>
        <w:rPr>
          <w:rFonts w:ascii="Arial" w:eastAsia="Times New Roman" w:hAnsi="Arial" w:cs="Arial"/>
          <w:sz w:val="24"/>
          <w:szCs w:val="24"/>
          <w:lang w:eastAsia="el-GR"/>
        </w:rPr>
      </w:pPr>
    </w:p>
    <w:p w14:paraId="1E227356" w14:textId="77777777" w:rsidR="00191216" w:rsidRPr="00191216" w:rsidRDefault="00191216" w:rsidP="00191216">
      <w:pPr>
        <w:tabs>
          <w:tab w:val="left" w:pos="567"/>
        </w:tabs>
        <w:spacing w:after="0" w:line="240" w:lineRule="auto"/>
        <w:jc w:val="both"/>
        <w:rPr>
          <w:rFonts w:ascii="Arial" w:eastAsia="Times New Roman" w:hAnsi="Arial" w:cs="Arial"/>
          <w:sz w:val="24"/>
          <w:szCs w:val="24"/>
          <w:lang w:eastAsia="el-GR"/>
        </w:rPr>
      </w:pPr>
    </w:p>
    <w:p w14:paraId="2AAF6F07" w14:textId="77777777" w:rsidR="00191216" w:rsidRPr="00191216" w:rsidRDefault="00191216" w:rsidP="00191216">
      <w:pPr>
        <w:tabs>
          <w:tab w:val="left" w:pos="0"/>
          <w:tab w:val="left" w:pos="567"/>
        </w:tabs>
        <w:spacing w:after="0" w:line="240" w:lineRule="auto"/>
        <w:ind w:left="426"/>
        <w:jc w:val="both"/>
        <w:rPr>
          <w:rFonts w:ascii="Arial" w:eastAsia="Times New Roman" w:hAnsi="Arial" w:cs="Arial"/>
          <w:b/>
          <w:sz w:val="24"/>
          <w:szCs w:val="24"/>
          <w:lang w:eastAsia="el-GR"/>
        </w:rPr>
      </w:pPr>
    </w:p>
    <w:p w14:paraId="27432FA5" w14:textId="77777777" w:rsidR="00191216" w:rsidRPr="00191216" w:rsidRDefault="00191216" w:rsidP="00191216">
      <w:pPr>
        <w:tabs>
          <w:tab w:val="left" w:pos="0"/>
          <w:tab w:val="left" w:pos="567"/>
        </w:tabs>
        <w:spacing w:after="0" w:line="240" w:lineRule="auto"/>
        <w:jc w:val="center"/>
        <w:rPr>
          <w:rFonts w:ascii="Arial" w:eastAsia="Times New Roman" w:hAnsi="Arial" w:cs="Arial"/>
          <w:b/>
          <w:sz w:val="24"/>
          <w:szCs w:val="24"/>
          <w:lang w:eastAsia="el-GR"/>
        </w:rPr>
      </w:pPr>
      <w:r w:rsidRPr="00191216">
        <w:rPr>
          <w:rFonts w:ascii="Arial" w:eastAsia="Times New Roman" w:hAnsi="Arial" w:cs="Arial"/>
          <w:b/>
          <w:sz w:val="24"/>
          <w:szCs w:val="24"/>
          <w:lang w:eastAsia="el-GR"/>
        </w:rPr>
        <w:t>Ανακοινώνει</w:t>
      </w:r>
    </w:p>
    <w:p w14:paraId="57878716" w14:textId="77777777" w:rsidR="00191216" w:rsidRPr="00191216" w:rsidRDefault="00191216" w:rsidP="00191216">
      <w:pPr>
        <w:tabs>
          <w:tab w:val="left" w:pos="0"/>
          <w:tab w:val="left" w:pos="567"/>
        </w:tabs>
        <w:spacing w:after="0" w:line="240" w:lineRule="auto"/>
        <w:jc w:val="center"/>
        <w:rPr>
          <w:rFonts w:ascii="Arial" w:eastAsia="Times New Roman" w:hAnsi="Arial" w:cs="Arial"/>
          <w:b/>
          <w:sz w:val="24"/>
          <w:szCs w:val="24"/>
          <w:lang w:eastAsia="el-GR"/>
        </w:rPr>
      </w:pPr>
    </w:p>
    <w:p w14:paraId="05562F09" w14:textId="2EFA53F1" w:rsidR="00191216" w:rsidRPr="00191216" w:rsidRDefault="00191216" w:rsidP="00191216">
      <w:pPr>
        <w:tabs>
          <w:tab w:val="left" w:pos="1276"/>
        </w:tabs>
        <w:spacing w:after="0" w:line="240" w:lineRule="auto"/>
        <w:ind w:left="426"/>
        <w:jc w:val="both"/>
        <w:rPr>
          <w:rFonts w:ascii="Arial" w:eastAsia="Times New Roman" w:hAnsi="Arial" w:cs="Arial"/>
          <w:b/>
          <w:spacing w:val="-4"/>
          <w:sz w:val="24"/>
          <w:szCs w:val="24"/>
          <w:lang w:eastAsia="el-GR"/>
        </w:rPr>
      </w:pPr>
      <w:r w:rsidRPr="00191216">
        <w:rPr>
          <w:rFonts w:ascii="Arial" w:eastAsia="Times New Roman" w:hAnsi="Arial" w:cs="Arial"/>
          <w:b/>
          <w:spacing w:val="-4"/>
          <w:sz w:val="24"/>
          <w:szCs w:val="24"/>
          <w:lang w:eastAsia="el-GR"/>
        </w:rPr>
        <w:t xml:space="preserve">Την πρόσληψη, με σύμβαση εργασίας ιδιωτικού δικαίου ορισμένου χρόνου, συνολικά </w:t>
      </w:r>
      <w:r w:rsidR="007372CE">
        <w:rPr>
          <w:rFonts w:ascii="Arial" w:eastAsia="Times New Roman" w:hAnsi="Arial" w:cs="Arial"/>
          <w:b/>
          <w:spacing w:val="-4"/>
          <w:sz w:val="24"/>
          <w:szCs w:val="24"/>
          <w:lang w:eastAsia="el-GR"/>
        </w:rPr>
        <w:t>τριών</w:t>
      </w:r>
      <w:r w:rsidRPr="00191216">
        <w:rPr>
          <w:rFonts w:ascii="Arial" w:eastAsia="Times New Roman" w:hAnsi="Arial" w:cs="Arial"/>
          <w:b/>
          <w:spacing w:val="-4"/>
          <w:sz w:val="24"/>
          <w:szCs w:val="24"/>
          <w:lang w:eastAsia="el-GR"/>
        </w:rPr>
        <w:t xml:space="preserve"> (</w:t>
      </w:r>
      <w:r w:rsidR="007372CE">
        <w:rPr>
          <w:rFonts w:ascii="Arial" w:eastAsia="Times New Roman" w:hAnsi="Arial" w:cs="Arial"/>
          <w:b/>
          <w:spacing w:val="-4"/>
          <w:sz w:val="24"/>
          <w:szCs w:val="24"/>
          <w:lang w:eastAsia="el-GR"/>
        </w:rPr>
        <w:t>3</w:t>
      </w:r>
      <w:r w:rsidRPr="00191216">
        <w:rPr>
          <w:rFonts w:ascii="Arial" w:eastAsia="Times New Roman" w:hAnsi="Arial" w:cs="Arial"/>
          <w:b/>
          <w:spacing w:val="-4"/>
          <w:sz w:val="24"/>
          <w:szCs w:val="24"/>
          <w:lang w:eastAsia="el-GR"/>
        </w:rPr>
        <w:t>) ατόμων για την κάλυψη</w:t>
      </w:r>
      <w:r w:rsidR="00610501">
        <w:rPr>
          <w:rFonts w:ascii="Arial" w:eastAsia="Times New Roman" w:hAnsi="Arial" w:cs="Arial"/>
          <w:b/>
          <w:spacing w:val="-4"/>
          <w:sz w:val="24"/>
          <w:szCs w:val="24"/>
          <w:lang w:eastAsia="el-GR"/>
        </w:rPr>
        <w:t xml:space="preserve"> εποχικών ή παροδικών</w:t>
      </w:r>
      <w:r w:rsidRPr="00191216">
        <w:rPr>
          <w:rFonts w:ascii="Arial" w:eastAsia="Times New Roman" w:hAnsi="Arial" w:cs="Arial"/>
          <w:b/>
          <w:spacing w:val="-4"/>
          <w:sz w:val="24"/>
          <w:szCs w:val="24"/>
          <w:lang w:eastAsia="el-GR"/>
        </w:rPr>
        <w:t xml:space="preserve"> αναγκών  στο Δήμο </w:t>
      </w:r>
      <w:proofErr w:type="spellStart"/>
      <w:r w:rsidR="00610501">
        <w:rPr>
          <w:rFonts w:ascii="Arial" w:eastAsia="Times New Roman" w:hAnsi="Arial" w:cs="Arial"/>
          <w:b/>
          <w:spacing w:val="-4"/>
          <w:sz w:val="24"/>
          <w:szCs w:val="24"/>
          <w:lang w:eastAsia="el-GR"/>
        </w:rPr>
        <w:t>Μαλεβιζίου</w:t>
      </w:r>
      <w:proofErr w:type="spellEnd"/>
      <w:r w:rsidRPr="00191216">
        <w:rPr>
          <w:rFonts w:ascii="Arial" w:eastAsia="Times New Roman" w:hAnsi="Arial" w:cs="Arial"/>
          <w:b/>
          <w:spacing w:val="-4"/>
          <w:sz w:val="24"/>
          <w:szCs w:val="24"/>
          <w:lang w:eastAsia="el-GR"/>
        </w:rPr>
        <w:t>, που εδρεύει στο</w:t>
      </w:r>
      <w:r w:rsidR="00610501">
        <w:rPr>
          <w:rFonts w:ascii="Arial" w:eastAsia="Times New Roman" w:hAnsi="Arial" w:cs="Arial"/>
          <w:b/>
          <w:spacing w:val="-4"/>
          <w:sz w:val="24"/>
          <w:szCs w:val="24"/>
          <w:lang w:eastAsia="el-GR"/>
        </w:rPr>
        <w:t xml:space="preserve"> Γάζι</w:t>
      </w:r>
      <w:r w:rsidRPr="00191216">
        <w:rPr>
          <w:rFonts w:ascii="Arial" w:eastAsia="Times New Roman" w:hAnsi="Arial" w:cs="Arial"/>
          <w:b/>
          <w:spacing w:val="-4"/>
          <w:sz w:val="24"/>
          <w:szCs w:val="24"/>
          <w:lang w:eastAsia="el-GR"/>
        </w:rPr>
        <w:t xml:space="preserve"> της Περιφερειακής Ενότητας </w:t>
      </w:r>
      <w:r w:rsidR="00C21600">
        <w:rPr>
          <w:rFonts w:ascii="Arial" w:eastAsia="Times New Roman" w:hAnsi="Arial" w:cs="Arial"/>
          <w:b/>
          <w:spacing w:val="-4"/>
          <w:sz w:val="24"/>
          <w:szCs w:val="24"/>
          <w:lang w:eastAsia="el-GR"/>
        </w:rPr>
        <w:t>Ηρακλείου</w:t>
      </w:r>
      <w:r w:rsidRPr="00191216">
        <w:rPr>
          <w:rFonts w:ascii="Arial" w:eastAsia="Times New Roman" w:hAnsi="Arial" w:cs="Arial"/>
          <w:b/>
          <w:spacing w:val="-4"/>
          <w:sz w:val="24"/>
          <w:szCs w:val="24"/>
          <w:lang w:eastAsia="el-GR"/>
        </w:rPr>
        <w:t xml:space="preserve"> και συγκεκριμένα του εξής, ανά υπηρεσία, έδρα, κλάδο/ειδικότητα και διάρκεια σύμβασης, αριθμού ατόμων (βλ. ΠΙΝΑΚΑ Α), με τα αντίστοιχα απαιτούμενα (τυπικά και τυχόν πρόσθετα) προσόντα (βλ. ΠΙΝΑΚΑ Β):</w:t>
      </w:r>
    </w:p>
    <w:p w14:paraId="56573027" w14:textId="77777777" w:rsidR="00191216" w:rsidRPr="00191216" w:rsidRDefault="00191216" w:rsidP="00191216">
      <w:pPr>
        <w:tabs>
          <w:tab w:val="left" w:pos="0"/>
          <w:tab w:val="left" w:pos="567"/>
        </w:tabs>
        <w:spacing w:after="0" w:line="240" w:lineRule="auto"/>
        <w:jc w:val="both"/>
        <w:rPr>
          <w:rFonts w:ascii="Arial" w:eastAsia="Times New Roman" w:hAnsi="Arial" w:cs="Arial"/>
          <w:b/>
          <w:spacing w:val="-4"/>
          <w:sz w:val="24"/>
          <w:szCs w:val="24"/>
          <w:lang w:eastAsia="el-GR"/>
        </w:rPr>
      </w:pPr>
    </w:p>
    <w:p w14:paraId="69DF37BC" w14:textId="77777777" w:rsidR="00191216" w:rsidRPr="00191216" w:rsidRDefault="00191216" w:rsidP="00191216">
      <w:pPr>
        <w:tabs>
          <w:tab w:val="left" w:pos="0"/>
          <w:tab w:val="left" w:pos="567"/>
        </w:tabs>
        <w:spacing w:after="0" w:line="240" w:lineRule="auto"/>
        <w:jc w:val="both"/>
        <w:rPr>
          <w:rFonts w:ascii="Arial" w:eastAsia="Times New Roman" w:hAnsi="Arial" w:cs="Arial"/>
          <w:b/>
          <w:spacing w:val="-4"/>
          <w:sz w:val="24"/>
          <w:szCs w:val="24"/>
          <w:lang w:eastAsia="el-GR"/>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134"/>
        <w:gridCol w:w="1696"/>
        <w:gridCol w:w="1843"/>
        <w:gridCol w:w="1559"/>
        <w:gridCol w:w="1418"/>
        <w:gridCol w:w="1417"/>
      </w:tblGrid>
      <w:tr w:rsidR="00191216" w:rsidRPr="00191216" w14:paraId="0763AEBD" w14:textId="77777777" w:rsidTr="00F96562">
        <w:trPr>
          <w:trHeight w:val="237"/>
          <w:tblHeader/>
          <w:jc w:val="center"/>
        </w:trPr>
        <w:tc>
          <w:tcPr>
            <w:tcW w:w="9067" w:type="dxa"/>
            <w:gridSpan w:val="6"/>
            <w:tcBorders>
              <w:top w:val="single" w:sz="4" w:space="0" w:color="auto"/>
              <w:left w:val="single" w:sz="4" w:space="0" w:color="auto"/>
              <w:bottom w:val="single" w:sz="4" w:space="0" w:color="auto"/>
              <w:right w:val="single" w:sz="4" w:space="0" w:color="auto"/>
            </w:tcBorders>
            <w:shd w:val="clear" w:color="auto" w:fill="E5FFFF"/>
            <w:vAlign w:val="center"/>
          </w:tcPr>
          <w:p w14:paraId="336A12E5" w14:textId="2C717E5E" w:rsidR="00191216" w:rsidRPr="00191216" w:rsidRDefault="00191216" w:rsidP="00191216">
            <w:pPr>
              <w:tabs>
                <w:tab w:val="left" w:pos="567"/>
              </w:tabs>
              <w:spacing w:after="0" w:line="240" w:lineRule="auto"/>
              <w:jc w:val="center"/>
              <w:rPr>
                <w:rFonts w:ascii="Arial" w:eastAsia="Times New Roman" w:hAnsi="Arial" w:cs="Arial"/>
                <w:b/>
                <w:lang w:eastAsia="el-GR"/>
              </w:rPr>
            </w:pPr>
            <w:r w:rsidRPr="00191216">
              <w:rPr>
                <w:rFonts w:ascii="Arial" w:eastAsia="Times New Roman" w:hAnsi="Arial" w:cs="Arial"/>
                <w:b/>
                <w:lang w:eastAsia="el-GR"/>
              </w:rPr>
              <w:t xml:space="preserve">ΠΙΝΑΚΑΣ Α: ΘΕΣΕΙΣ ΕΠΟΧΙΚΟΥ ΠΡΟΣΩΠΙΚΟΥ </w:t>
            </w:r>
          </w:p>
        </w:tc>
      </w:tr>
      <w:tr w:rsidR="00191216" w:rsidRPr="00191216" w14:paraId="6A4A4CD0" w14:textId="77777777" w:rsidTr="00F96562">
        <w:trPr>
          <w:trHeight w:val="470"/>
          <w:tblHeader/>
          <w:jc w:val="center"/>
        </w:trPr>
        <w:tc>
          <w:tcPr>
            <w:tcW w:w="1134" w:type="dxa"/>
            <w:tcBorders>
              <w:top w:val="single" w:sz="4" w:space="0" w:color="auto"/>
              <w:left w:val="single" w:sz="4" w:space="0" w:color="auto"/>
              <w:bottom w:val="single" w:sz="4" w:space="0" w:color="auto"/>
              <w:right w:val="single" w:sz="4" w:space="0" w:color="auto"/>
            </w:tcBorders>
            <w:vAlign w:val="center"/>
          </w:tcPr>
          <w:p w14:paraId="16335072" w14:textId="77777777" w:rsidR="00191216" w:rsidRPr="00191216" w:rsidRDefault="00191216" w:rsidP="00191216">
            <w:pPr>
              <w:tabs>
                <w:tab w:val="left" w:pos="567"/>
              </w:tabs>
              <w:spacing w:after="0" w:line="240" w:lineRule="auto"/>
              <w:jc w:val="center"/>
              <w:rPr>
                <w:rFonts w:ascii="Arial" w:eastAsia="Times New Roman" w:hAnsi="Arial" w:cs="Arial"/>
                <w:b/>
                <w:lang w:eastAsia="el-GR"/>
              </w:rPr>
            </w:pPr>
            <w:r w:rsidRPr="00191216">
              <w:rPr>
                <w:rFonts w:ascii="Arial" w:eastAsia="Times New Roman" w:hAnsi="Arial" w:cs="Arial"/>
                <w:b/>
                <w:lang w:eastAsia="el-GR"/>
              </w:rPr>
              <w:t>Κωδικός</w:t>
            </w:r>
          </w:p>
          <w:p w14:paraId="49A1D957" w14:textId="77777777" w:rsidR="00191216" w:rsidRPr="00191216" w:rsidRDefault="00191216" w:rsidP="00191216">
            <w:pPr>
              <w:tabs>
                <w:tab w:val="left" w:pos="567"/>
              </w:tabs>
              <w:spacing w:after="0" w:line="240" w:lineRule="auto"/>
              <w:jc w:val="center"/>
              <w:rPr>
                <w:rFonts w:ascii="Arial" w:eastAsia="Times New Roman" w:hAnsi="Arial" w:cs="Arial"/>
                <w:b/>
                <w:lang w:eastAsia="el-GR"/>
              </w:rPr>
            </w:pPr>
            <w:r w:rsidRPr="00191216">
              <w:rPr>
                <w:rFonts w:ascii="Arial" w:eastAsia="Times New Roman" w:hAnsi="Arial" w:cs="Arial"/>
                <w:b/>
                <w:lang w:eastAsia="el-GR"/>
              </w:rPr>
              <w:t>θέσης</w:t>
            </w:r>
          </w:p>
        </w:tc>
        <w:tc>
          <w:tcPr>
            <w:tcW w:w="1696" w:type="dxa"/>
            <w:tcBorders>
              <w:top w:val="single" w:sz="4" w:space="0" w:color="auto"/>
              <w:left w:val="single" w:sz="4" w:space="0" w:color="auto"/>
              <w:bottom w:val="single" w:sz="4" w:space="0" w:color="auto"/>
              <w:right w:val="single" w:sz="4" w:space="0" w:color="auto"/>
            </w:tcBorders>
            <w:vAlign w:val="center"/>
          </w:tcPr>
          <w:p w14:paraId="611BB3B9" w14:textId="77777777" w:rsidR="00191216" w:rsidRPr="00191216" w:rsidRDefault="00191216" w:rsidP="00191216">
            <w:pPr>
              <w:tabs>
                <w:tab w:val="left" w:pos="567"/>
              </w:tabs>
              <w:spacing w:after="0" w:line="240" w:lineRule="auto"/>
              <w:jc w:val="center"/>
              <w:rPr>
                <w:rFonts w:ascii="Arial" w:eastAsia="Times New Roman" w:hAnsi="Arial" w:cs="Arial"/>
                <w:b/>
                <w:lang w:eastAsia="el-GR"/>
              </w:rPr>
            </w:pPr>
            <w:r w:rsidRPr="00191216">
              <w:rPr>
                <w:rFonts w:ascii="Arial" w:eastAsia="Times New Roman" w:hAnsi="Arial" w:cs="Arial"/>
                <w:b/>
                <w:lang w:eastAsia="el-GR"/>
              </w:rPr>
              <w:t>Υπηρεσία</w:t>
            </w:r>
          </w:p>
        </w:tc>
        <w:tc>
          <w:tcPr>
            <w:tcW w:w="1843" w:type="dxa"/>
            <w:tcBorders>
              <w:top w:val="single" w:sz="4" w:space="0" w:color="auto"/>
              <w:left w:val="single" w:sz="4" w:space="0" w:color="auto"/>
              <w:bottom w:val="single" w:sz="4" w:space="0" w:color="auto"/>
              <w:right w:val="single" w:sz="4" w:space="0" w:color="auto"/>
            </w:tcBorders>
            <w:vAlign w:val="center"/>
          </w:tcPr>
          <w:p w14:paraId="7ECAA73B" w14:textId="77777777" w:rsidR="00191216" w:rsidRPr="00191216" w:rsidRDefault="00191216" w:rsidP="00191216">
            <w:pPr>
              <w:tabs>
                <w:tab w:val="left" w:pos="567"/>
              </w:tabs>
              <w:spacing w:after="0" w:line="240" w:lineRule="auto"/>
              <w:jc w:val="center"/>
              <w:rPr>
                <w:rFonts w:ascii="Arial" w:eastAsia="Times New Roman" w:hAnsi="Arial" w:cs="Arial"/>
                <w:b/>
                <w:lang w:eastAsia="el-GR"/>
              </w:rPr>
            </w:pPr>
            <w:r w:rsidRPr="00191216">
              <w:rPr>
                <w:rFonts w:ascii="Arial" w:eastAsia="Times New Roman" w:hAnsi="Arial" w:cs="Arial"/>
                <w:b/>
                <w:lang w:eastAsia="el-GR"/>
              </w:rPr>
              <w:t xml:space="preserve">Έδρα </w:t>
            </w:r>
          </w:p>
          <w:p w14:paraId="3F7E7945" w14:textId="77777777" w:rsidR="00191216" w:rsidRPr="00191216" w:rsidRDefault="00191216" w:rsidP="00191216">
            <w:pPr>
              <w:tabs>
                <w:tab w:val="left" w:pos="567"/>
              </w:tabs>
              <w:spacing w:after="0" w:line="240" w:lineRule="auto"/>
              <w:jc w:val="center"/>
              <w:rPr>
                <w:rFonts w:ascii="Arial" w:eastAsia="Times New Roman" w:hAnsi="Arial" w:cs="Arial"/>
                <w:b/>
                <w:lang w:eastAsia="el-GR"/>
              </w:rPr>
            </w:pPr>
            <w:r w:rsidRPr="00191216">
              <w:rPr>
                <w:rFonts w:ascii="Arial" w:eastAsia="Times New Roman" w:hAnsi="Arial" w:cs="Arial"/>
                <w:b/>
                <w:lang w:eastAsia="el-GR"/>
              </w:rPr>
              <w:t>Υπηρεσίας</w:t>
            </w:r>
          </w:p>
        </w:tc>
        <w:tc>
          <w:tcPr>
            <w:tcW w:w="1559" w:type="dxa"/>
            <w:tcBorders>
              <w:top w:val="single" w:sz="4" w:space="0" w:color="auto"/>
              <w:left w:val="single" w:sz="4" w:space="0" w:color="auto"/>
              <w:bottom w:val="single" w:sz="4" w:space="0" w:color="auto"/>
              <w:right w:val="single" w:sz="4" w:space="0" w:color="auto"/>
            </w:tcBorders>
            <w:vAlign w:val="center"/>
          </w:tcPr>
          <w:p w14:paraId="71FF2933" w14:textId="77777777" w:rsidR="00191216" w:rsidRPr="00191216" w:rsidRDefault="00191216" w:rsidP="00191216">
            <w:pPr>
              <w:tabs>
                <w:tab w:val="left" w:pos="567"/>
              </w:tabs>
              <w:spacing w:after="0" w:line="240" w:lineRule="auto"/>
              <w:jc w:val="center"/>
              <w:rPr>
                <w:rFonts w:ascii="Arial" w:eastAsia="Times New Roman" w:hAnsi="Arial" w:cs="Arial"/>
                <w:b/>
                <w:lang w:eastAsia="el-GR"/>
              </w:rPr>
            </w:pPr>
            <w:r w:rsidRPr="00191216">
              <w:rPr>
                <w:rFonts w:ascii="Arial" w:eastAsia="Times New Roman" w:hAnsi="Arial" w:cs="Arial"/>
                <w:b/>
                <w:lang w:eastAsia="el-GR"/>
              </w:rPr>
              <w:t>Κλάδο/</w:t>
            </w:r>
          </w:p>
          <w:p w14:paraId="64DC8143" w14:textId="77777777" w:rsidR="00191216" w:rsidRPr="00191216" w:rsidRDefault="00191216" w:rsidP="00191216">
            <w:pPr>
              <w:tabs>
                <w:tab w:val="left" w:pos="567"/>
              </w:tabs>
              <w:spacing w:after="0" w:line="240" w:lineRule="auto"/>
              <w:jc w:val="center"/>
              <w:rPr>
                <w:rFonts w:ascii="Arial" w:eastAsia="Times New Roman" w:hAnsi="Arial" w:cs="Arial"/>
                <w:b/>
                <w:lang w:eastAsia="el-GR"/>
              </w:rPr>
            </w:pPr>
            <w:r w:rsidRPr="00191216">
              <w:rPr>
                <w:rFonts w:ascii="Arial" w:eastAsia="Times New Roman" w:hAnsi="Arial" w:cs="Arial"/>
                <w:b/>
                <w:lang w:eastAsia="el-GR"/>
              </w:rPr>
              <w:t>Ειδικότητα</w:t>
            </w:r>
          </w:p>
        </w:tc>
        <w:tc>
          <w:tcPr>
            <w:tcW w:w="1418" w:type="dxa"/>
            <w:tcBorders>
              <w:top w:val="single" w:sz="4" w:space="0" w:color="auto"/>
              <w:left w:val="single" w:sz="4" w:space="0" w:color="auto"/>
              <w:bottom w:val="single" w:sz="4" w:space="0" w:color="auto"/>
              <w:right w:val="single" w:sz="4" w:space="0" w:color="auto"/>
            </w:tcBorders>
            <w:vAlign w:val="center"/>
          </w:tcPr>
          <w:p w14:paraId="7A57CB5E" w14:textId="77777777" w:rsidR="00191216" w:rsidRPr="00191216" w:rsidRDefault="00191216" w:rsidP="00191216">
            <w:pPr>
              <w:tabs>
                <w:tab w:val="left" w:pos="567"/>
              </w:tabs>
              <w:spacing w:after="0" w:line="240" w:lineRule="auto"/>
              <w:jc w:val="center"/>
              <w:rPr>
                <w:rFonts w:ascii="Arial" w:eastAsia="Times New Roman" w:hAnsi="Arial" w:cs="Arial"/>
                <w:b/>
                <w:lang w:eastAsia="el-GR"/>
              </w:rPr>
            </w:pPr>
            <w:r w:rsidRPr="00191216">
              <w:rPr>
                <w:rFonts w:ascii="Arial" w:eastAsia="Times New Roman" w:hAnsi="Arial" w:cs="Arial"/>
                <w:b/>
                <w:lang w:eastAsia="el-GR"/>
              </w:rPr>
              <w:t>Διάρκεια σύμβασης</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521C1CC" w14:textId="77777777" w:rsidR="00191216" w:rsidRPr="00191216" w:rsidRDefault="00191216" w:rsidP="00191216">
            <w:pPr>
              <w:tabs>
                <w:tab w:val="left" w:pos="567"/>
              </w:tabs>
              <w:spacing w:after="0" w:line="240" w:lineRule="auto"/>
              <w:jc w:val="center"/>
              <w:rPr>
                <w:rFonts w:ascii="Arial" w:eastAsia="Times New Roman" w:hAnsi="Arial" w:cs="Arial"/>
                <w:b/>
                <w:lang w:eastAsia="el-GR"/>
              </w:rPr>
            </w:pPr>
            <w:r w:rsidRPr="00191216">
              <w:rPr>
                <w:rFonts w:ascii="Arial" w:eastAsia="Times New Roman" w:hAnsi="Arial" w:cs="Arial"/>
                <w:b/>
                <w:lang w:eastAsia="el-GR"/>
              </w:rPr>
              <w:t>Αριθμός</w:t>
            </w:r>
          </w:p>
          <w:p w14:paraId="4B147145" w14:textId="77777777" w:rsidR="00191216" w:rsidRPr="00191216" w:rsidRDefault="00191216" w:rsidP="00191216">
            <w:pPr>
              <w:tabs>
                <w:tab w:val="left" w:pos="567"/>
              </w:tabs>
              <w:spacing w:after="0" w:line="240" w:lineRule="auto"/>
              <w:jc w:val="center"/>
              <w:rPr>
                <w:rFonts w:ascii="Arial" w:eastAsia="Times New Roman" w:hAnsi="Arial" w:cs="Arial"/>
                <w:b/>
                <w:lang w:eastAsia="el-GR"/>
              </w:rPr>
            </w:pPr>
            <w:r w:rsidRPr="00191216">
              <w:rPr>
                <w:rFonts w:ascii="Arial" w:eastAsia="Times New Roman" w:hAnsi="Arial" w:cs="Arial"/>
                <w:b/>
                <w:lang w:eastAsia="el-GR"/>
              </w:rPr>
              <w:t>ατόμων</w:t>
            </w:r>
          </w:p>
        </w:tc>
      </w:tr>
      <w:tr w:rsidR="00191216" w:rsidRPr="00191216" w14:paraId="114AB658" w14:textId="77777777" w:rsidTr="00F96562">
        <w:trPr>
          <w:trHeight w:val="332"/>
          <w:jc w:val="center"/>
        </w:trPr>
        <w:tc>
          <w:tcPr>
            <w:tcW w:w="1134" w:type="dxa"/>
            <w:tcBorders>
              <w:top w:val="single" w:sz="4" w:space="0" w:color="auto"/>
              <w:left w:val="single" w:sz="4" w:space="0" w:color="auto"/>
              <w:bottom w:val="single" w:sz="4" w:space="0" w:color="auto"/>
              <w:right w:val="single" w:sz="4" w:space="0" w:color="auto"/>
            </w:tcBorders>
            <w:vAlign w:val="center"/>
          </w:tcPr>
          <w:p w14:paraId="3F71C538" w14:textId="6BA1A90E" w:rsidR="00191216" w:rsidRPr="00191216" w:rsidRDefault="00191216" w:rsidP="00191216">
            <w:pPr>
              <w:tabs>
                <w:tab w:val="left" w:pos="567"/>
              </w:tabs>
              <w:spacing w:after="0" w:line="240" w:lineRule="auto"/>
              <w:jc w:val="center"/>
              <w:rPr>
                <w:rFonts w:ascii="Arial" w:eastAsia="Times New Roman" w:hAnsi="Arial" w:cs="Arial"/>
                <w:b/>
                <w:lang w:eastAsia="el-GR"/>
              </w:rPr>
            </w:pPr>
            <w:r w:rsidRPr="00191216">
              <w:rPr>
                <w:rFonts w:ascii="Arial" w:eastAsia="Times New Roman" w:hAnsi="Arial" w:cs="Arial"/>
                <w:b/>
                <w:lang w:val="en-US" w:eastAsia="el-GR"/>
              </w:rPr>
              <w:t>10</w:t>
            </w:r>
            <w:r w:rsidR="00C21600">
              <w:rPr>
                <w:rFonts w:ascii="Arial" w:eastAsia="Times New Roman" w:hAnsi="Arial" w:cs="Arial"/>
                <w:b/>
                <w:lang w:eastAsia="el-GR"/>
              </w:rPr>
              <w:t>1</w:t>
            </w:r>
          </w:p>
        </w:tc>
        <w:tc>
          <w:tcPr>
            <w:tcW w:w="1696" w:type="dxa"/>
            <w:tcBorders>
              <w:top w:val="single" w:sz="4" w:space="0" w:color="auto"/>
              <w:left w:val="single" w:sz="4" w:space="0" w:color="auto"/>
              <w:bottom w:val="single" w:sz="4" w:space="0" w:color="auto"/>
              <w:right w:val="single" w:sz="4" w:space="0" w:color="auto"/>
            </w:tcBorders>
            <w:vAlign w:val="center"/>
          </w:tcPr>
          <w:p w14:paraId="0AA7C047" w14:textId="29D602DC" w:rsidR="00191216" w:rsidRPr="00191216" w:rsidRDefault="00191216" w:rsidP="00191216">
            <w:pPr>
              <w:tabs>
                <w:tab w:val="left" w:pos="567"/>
              </w:tabs>
              <w:spacing w:after="0" w:line="240" w:lineRule="auto"/>
              <w:jc w:val="center"/>
              <w:rPr>
                <w:rFonts w:ascii="Arial" w:eastAsia="Times New Roman" w:hAnsi="Arial" w:cs="Arial"/>
                <w:lang w:eastAsia="el-GR"/>
              </w:rPr>
            </w:pPr>
            <w:r w:rsidRPr="00191216">
              <w:rPr>
                <w:rFonts w:ascii="Arial" w:eastAsia="Times New Roman" w:hAnsi="Arial" w:cs="Arial"/>
                <w:lang w:eastAsia="el-GR"/>
              </w:rPr>
              <w:t xml:space="preserve">Δήμος </w:t>
            </w:r>
            <w:proofErr w:type="spellStart"/>
            <w:r w:rsidR="00C21600">
              <w:rPr>
                <w:rFonts w:ascii="Arial" w:eastAsia="Times New Roman" w:hAnsi="Arial" w:cs="Arial"/>
                <w:lang w:eastAsia="el-GR"/>
              </w:rPr>
              <w:t>Μαλεβιζίου</w:t>
            </w:r>
            <w:proofErr w:type="spellEnd"/>
            <w:r w:rsidR="00C21600">
              <w:rPr>
                <w:rFonts w:ascii="Arial" w:eastAsia="Times New Roman" w:hAnsi="Arial" w:cs="Arial"/>
                <w:lang w:eastAsia="el-GR"/>
              </w:rPr>
              <w:t xml:space="preserve"> (Διεύθυνση Κοινωνικής Αλληλεγγύης, Αθλητισμού, Πολιτισμού και Παιδείας </w:t>
            </w:r>
          </w:p>
        </w:tc>
        <w:tc>
          <w:tcPr>
            <w:tcW w:w="1843" w:type="dxa"/>
            <w:tcBorders>
              <w:top w:val="single" w:sz="4" w:space="0" w:color="auto"/>
              <w:left w:val="single" w:sz="4" w:space="0" w:color="auto"/>
              <w:bottom w:val="single" w:sz="4" w:space="0" w:color="auto"/>
              <w:right w:val="single" w:sz="4" w:space="0" w:color="auto"/>
            </w:tcBorders>
            <w:vAlign w:val="center"/>
          </w:tcPr>
          <w:p w14:paraId="497F6D14" w14:textId="77777777" w:rsidR="00C21600" w:rsidRDefault="00C21600" w:rsidP="00191216">
            <w:pPr>
              <w:spacing w:after="60" w:line="240" w:lineRule="auto"/>
              <w:jc w:val="center"/>
              <w:rPr>
                <w:rFonts w:ascii="Arial" w:eastAsia="Times New Roman" w:hAnsi="Arial" w:cs="Arial"/>
                <w:lang w:eastAsia="el-GR"/>
              </w:rPr>
            </w:pPr>
            <w:r>
              <w:rPr>
                <w:rFonts w:ascii="Arial" w:eastAsia="Times New Roman" w:hAnsi="Arial" w:cs="Arial"/>
                <w:lang w:eastAsia="el-GR"/>
              </w:rPr>
              <w:t>Γάζι</w:t>
            </w:r>
            <w:r w:rsidRPr="00191216">
              <w:rPr>
                <w:rFonts w:ascii="Arial" w:eastAsia="Times New Roman" w:hAnsi="Arial" w:cs="Arial"/>
                <w:lang w:eastAsia="el-GR"/>
              </w:rPr>
              <w:t xml:space="preserve"> </w:t>
            </w:r>
          </w:p>
          <w:p w14:paraId="0CBBA72C" w14:textId="5DE8DD52" w:rsidR="00191216" w:rsidRPr="00191216" w:rsidRDefault="00191216" w:rsidP="00191216">
            <w:pPr>
              <w:spacing w:after="60" w:line="240" w:lineRule="auto"/>
              <w:jc w:val="center"/>
              <w:rPr>
                <w:rFonts w:ascii="Arial" w:eastAsia="Times New Roman" w:hAnsi="Arial" w:cs="Arial"/>
                <w:lang w:eastAsia="el-GR"/>
              </w:rPr>
            </w:pPr>
            <w:r w:rsidRPr="00191216">
              <w:rPr>
                <w:rFonts w:ascii="Arial" w:eastAsia="Times New Roman" w:hAnsi="Arial" w:cs="Arial"/>
                <w:lang w:eastAsia="el-GR"/>
              </w:rPr>
              <w:t>(Δήμος</w:t>
            </w:r>
            <w:r w:rsidR="00C21600">
              <w:rPr>
                <w:rFonts w:ascii="Arial" w:eastAsia="Times New Roman" w:hAnsi="Arial" w:cs="Arial"/>
                <w:lang w:eastAsia="el-GR"/>
              </w:rPr>
              <w:t xml:space="preserve"> </w:t>
            </w:r>
            <w:proofErr w:type="spellStart"/>
            <w:r w:rsidR="00C21600">
              <w:rPr>
                <w:rFonts w:ascii="Arial" w:eastAsia="Times New Roman" w:hAnsi="Arial" w:cs="Arial"/>
                <w:lang w:eastAsia="el-GR"/>
              </w:rPr>
              <w:t>Μαλεβιζίου</w:t>
            </w:r>
            <w:proofErr w:type="spellEnd"/>
            <w:r w:rsidRPr="00191216">
              <w:rPr>
                <w:rFonts w:ascii="Arial" w:eastAsia="Times New Roman" w:hAnsi="Arial" w:cs="Arial"/>
                <w:lang w:eastAsia="el-GR"/>
              </w:rPr>
              <w:t xml:space="preserve">) </w:t>
            </w:r>
          </w:p>
          <w:p w14:paraId="1608F2A4" w14:textId="77777777" w:rsidR="00191216" w:rsidRPr="00191216" w:rsidRDefault="00191216" w:rsidP="00191216">
            <w:pPr>
              <w:tabs>
                <w:tab w:val="left" w:pos="567"/>
              </w:tabs>
              <w:spacing w:after="0" w:line="240" w:lineRule="auto"/>
              <w:jc w:val="center"/>
              <w:rPr>
                <w:rFonts w:ascii="Arial" w:eastAsia="Times New Roman" w:hAnsi="Arial" w:cs="Arial"/>
                <w:lang w:eastAsia="el-GR"/>
              </w:rPr>
            </w:pPr>
            <w:r w:rsidRPr="00191216">
              <w:rPr>
                <w:rFonts w:ascii="Arial" w:eastAsia="Times New Roman" w:hAnsi="Arial" w:cs="Arial"/>
                <w:lang w:eastAsia="el-GR"/>
              </w:rPr>
              <w:t xml:space="preserve">Περιφερειακή Ενότητα </w:t>
            </w:r>
          </w:p>
          <w:p w14:paraId="70514522" w14:textId="1B29C4D9" w:rsidR="00191216" w:rsidRPr="00191216" w:rsidRDefault="00C21600" w:rsidP="00191216">
            <w:pPr>
              <w:tabs>
                <w:tab w:val="left" w:pos="567"/>
              </w:tabs>
              <w:suppressAutoHyphens/>
              <w:spacing w:after="0" w:line="240" w:lineRule="auto"/>
              <w:jc w:val="center"/>
              <w:rPr>
                <w:rFonts w:ascii="Arial" w:eastAsia="Times New Roman" w:hAnsi="Arial" w:cs="Arial"/>
                <w:lang w:eastAsia="el-GR"/>
              </w:rPr>
            </w:pPr>
            <w:r>
              <w:rPr>
                <w:rFonts w:ascii="Arial" w:eastAsia="Times New Roman" w:hAnsi="Arial" w:cs="Arial"/>
                <w:color w:val="000000"/>
                <w:lang w:eastAsia="el-GR"/>
              </w:rPr>
              <w:t>Ηρακλείου</w:t>
            </w:r>
          </w:p>
        </w:tc>
        <w:tc>
          <w:tcPr>
            <w:tcW w:w="1559" w:type="dxa"/>
            <w:tcBorders>
              <w:top w:val="single" w:sz="4" w:space="0" w:color="auto"/>
              <w:left w:val="single" w:sz="4" w:space="0" w:color="auto"/>
              <w:bottom w:val="single" w:sz="4" w:space="0" w:color="auto"/>
              <w:right w:val="single" w:sz="4" w:space="0" w:color="auto"/>
            </w:tcBorders>
            <w:vAlign w:val="center"/>
          </w:tcPr>
          <w:p w14:paraId="22DE3A98" w14:textId="188FAB0F" w:rsidR="00C21600" w:rsidRPr="00C21600" w:rsidRDefault="00C21600" w:rsidP="00C21600">
            <w:pPr>
              <w:spacing w:after="0" w:line="240" w:lineRule="auto"/>
              <w:jc w:val="center"/>
              <w:rPr>
                <w:rFonts w:ascii="Arial" w:eastAsia="Calibri" w:hAnsi="Arial" w:cs="Arial"/>
                <w:lang w:eastAsia="el-GR"/>
              </w:rPr>
            </w:pPr>
            <w:r w:rsidRPr="00C21600">
              <w:rPr>
                <w:rFonts w:ascii="Arial" w:eastAsia="Calibri" w:hAnsi="Arial" w:cs="Arial"/>
                <w:lang w:eastAsia="el-GR"/>
              </w:rPr>
              <w:t>ΥΕ Φ</w:t>
            </w:r>
            <w:r>
              <w:rPr>
                <w:rFonts w:ascii="Arial" w:eastAsia="Calibri" w:hAnsi="Arial" w:cs="Arial"/>
                <w:lang w:eastAsia="el-GR"/>
              </w:rPr>
              <w:t>υλάκων</w:t>
            </w:r>
            <w:r w:rsidRPr="00C21600">
              <w:rPr>
                <w:rFonts w:ascii="Arial" w:eastAsia="Calibri" w:hAnsi="Arial" w:cs="Arial"/>
                <w:lang w:eastAsia="el-GR"/>
              </w:rPr>
              <w:t>/</w:t>
            </w:r>
          </w:p>
          <w:p w14:paraId="0089D709" w14:textId="04D6CF97" w:rsidR="00191216" w:rsidRPr="00C21600" w:rsidRDefault="00C21600" w:rsidP="00C21600">
            <w:pPr>
              <w:spacing w:after="0" w:line="240" w:lineRule="auto"/>
              <w:jc w:val="center"/>
              <w:rPr>
                <w:rFonts w:ascii="Arial" w:eastAsia="Times New Roman" w:hAnsi="Arial" w:cs="Arial"/>
                <w:lang w:eastAsia="el-GR"/>
              </w:rPr>
            </w:pPr>
            <w:r w:rsidRPr="00C21600">
              <w:rPr>
                <w:rFonts w:ascii="Arial" w:eastAsia="Calibri" w:hAnsi="Arial" w:cs="Arial"/>
                <w:lang w:eastAsia="el-GR"/>
              </w:rPr>
              <w:t>Ε</w:t>
            </w:r>
            <w:r>
              <w:rPr>
                <w:rFonts w:ascii="Arial" w:eastAsia="Calibri" w:hAnsi="Arial" w:cs="Arial"/>
                <w:lang w:eastAsia="el-GR"/>
              </w:rPr>
              <w:t>ιδ</w:t>
            </w:r>
            <w:r w:rsidRPr="00C21600">
              <w:rPr>
                <w:rFonts w:ascii="Arial" w:eastAsia="Calibri" w:hAnsi="Arial" w:cs="Arial"/>
                <w:lang w:eastAsia="el-GR"/>
              </w:rPr>
              <w:t>. ΥΕ Φ</w:t>
            </w:r>
            <w:r>
              <w:rPr>
                <w:rFonts w:ascii="Arial" w:eastAsia="Calibri" w:hAnsi="Arial" w:cs="Arial"/>
                <w:lang w:eastAsia="el-GR"/>
              </w:rPr>
              <w:t>υλάκων</w:t>
            </w:r>
          </w:p>
          <w:p w14:paraId="430B27AC" w14:textId="77777777" w:rsidR="00191216" w:rsidRPr="00191216" w:rsidRDefault="00191216" w:rsidP="00191216">
            <w:pPr>
              <w:tabs>
                <w:tab w:val="left" w:pos="567"/>
              </w:tabs>
              <w:spacing w:after="0" w:line="240" w:lineRule="auto"/>
              <w:jc w:val="center"/>
              <w:rPr>
                <w:rFonts w:ascii="Arial" w:eastAsia="Times New Roman" w:hAnsi="Arial" w:cs="Arial"/>
                <w:lang w:eastAsia="el-GR"/>
              </w:rPr>
            </w:pPr>
          </w:p>
        </w:tc>
        <w:tc>
          <w:tcPr>
            <w:tcW w:w="1418" w:type="dxa"/>
            <w:tcBorders>
              <w:top w:val="single" w:sz="4" w:space="0" w:color="auto"/>
              <w:left w:val="single" w:sz="4" w:space="0" w:color="auto"/>
              <w:bottom w:val="single" w:sz="4" w:space="0" w:color="auto"/>
              <w:right w:val="single" w:sz="4" w:space="0" w:color="auto"/>
            </w:tcBorders>
            <w:vAlign w:val="center"/>
          </w:tcPr>
          <w:p w14:paraId="1DFDBC31" w14:textId="77777777" w:rsidR="00191216" w:rsidRPr="00191216" w:rsidRDefault="00191216" w:rsidP="00191216">
            <w:pPr>
              <w:tabs>
                <w:tab w:val="left" w:pos="567"/>
              </w:tabs>
              <w:spacing w:after="0" w:line="240" w:lineRule="auto"/>
              <w:jc w:val="center"/>
              <w:rPr>
                <w:rFonts w:ascii="Arial" w:eastAsia="Times New Roman" w:hAnsi="Arial" w:cs="Arial"/>
                <w:lang w:eastAsia="el-GR"/>
              </w:rPr>
            </w:pPr>
            <w:r w:rsidRPr="00191216">
              <w:rPr>
                <w:rFonts w:ascii="Arial" w:eastAsia="Times New Roman" w:hAnsi="Arial" w:cs="Arial"/>
                <w:lang w:eastAsia="el-GR"/>
              </w:rPr>
              <w:t>8 μήνες</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A29666A" w14:textId="77777777" w:rsidR="00191216" w:rsidRPr="00191216" w:rsidRDefault="00191216" w:rsidP="00191216">
            <w:pPr>
              <w:tabs>
                <w:tab w:val="left" w:pos="567"/>
              </w:tabs>
              <w:spacing w:after="0" w:line="240" w:lineRule="auto"/>
              <w:jc w:val="center"/>
              <w:rPr>
                <w:rFonts w:ascii="Arial" w:eastAsia="Times New Roman" w:hAnsi="Arial" w:cs="Arial"/>
                <w:b/>
                <w:lang w:eastAsia="el-GR"/>
              </w:rPr>
            </w:pPr>
            <w:r w:rsidRPr="00191216">
              <w:rPr>
                <w:rFonts w:ascii="Arial" w:eastAsia="Times New Roman" w:hAnsi="Arial" w:cs="Arial"/>
                <w:b/>
                <w:lang w:eastAsia="el-GR"/>
              </w:rPr>
              <w:t>3</w:t>
            </w:r>
          </w:p>
        </w:tc>
      </w:tr>
    </w:tbl>
    <w:p w14:paraId="0E3A2DA4" w14:textId="77777777" w:rsidR="00191216" w:rsidRPr="00191216" w:rsidRDefault="00191216" w:rsidP="00191216">
      <w:pPr>
        <w:tabs>
          <w:tab w:val="left" w:pos="0"/>
          <w:tab w:val="left" w:pos="567"/>
        </w:tabs>
        <w:spacing w:after="0" w:line="240" w:lineRule="auto"/>
        <w:jc w:val="both"/>
        <w:rPr>
          <w:rFonts w:ascii="Arial" w:eastAsia="Times New Roman" w:hAnsi="Arial" w:cs="Arial"/>
          <w:b/>
          <w:spacing w:val="-4"/>
          <w:sz w:val="18"/>
          <w:szCs w:val="18"/>
          <w:lang w:eastAsia="el-GR"/>
        </w:rPr>
      </w:pPr>
    </w:p>
    <w:p w14:paraId="4D1E5428" w14:textId="58885C4A" w:rsidR="00191216" w:rsidRDefault="00191216" w:rsidP="00E512A8">
      <w:pPr>
        <w:ind w:left="284"/>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565"/>
        <w:gridCol w:w="7508"/>
      </w:tblGrid>
      <w:tr w:rsidR="00F96562" w:rsidRPr="00A10A0E" w14:paraId="0A65E9F3" w14:textId="77777777" w:rsidTr="00F96562">
        <w:trPr>
          <w:trHeight w:val="284"/>
          <w:tblHeader/>
          <w:jc w:val="center"/>
        </w:trPr>
        <w:tc>
          <w:tcPr>
            <w:tcW w:w="9073" w:type="dxa"/>
            <w:gridSpan w:val="2"/>
            <w:tcBorders>
              <w:top w:val="single" w:sz="4" w:space="0" w:color="auto"/>
              <w:left w:val="single" w:sz="4" w:space="0" w:color="auto"/>
              <w:bottom w:val="single" w:sz="4" w:space="0" w:color="auto"/>
              <w:right w:val="single" w:sz="4" w:space="0" w:color="auto"/>
            </w:tcBorders>
            <w:shd w:val="clear" w:color="auto" w:fill="E5FFFF"/>
            <w:vAlign w:val="center"/>
          </w:tcPr>
          <w:p w14:paraId="37426D3F" w14:textId="77777777" w:rsidR="00F96562" w:rsidRPr="00A10A0E" w:rsidRDefault="00F96562" w:rsidP="00724209">
            <w:pPr>
              <w:tabs>
                <w:tab w:val="left" w:pos="567"/>
              </w:tabs>
              <w:spacing w:after="0" w:line="240" w:lineRule="auto"/>
              <w:jc w:val="center"/>
              <w:rPr>
                <w:rFonts w:ascii="Arial" w:eastAsia="Times New Roman" w:hAnsi="Arial" w:cs="Arial"/>
                <w:b/>
                <w:lang w:eastAsia="el-GR"/>
              </w:rPr>
            </w:pPr>
            <w:r w:rsidRPr="00A10A0E">
              <w:rPr>
                <w:rFonts w:ascii="Arial" w:eastAsia="Times New Roman" w:hAnsi="Arial" w:cs="Arial"/>
                <w:b/>
                <w:lang w:eastAsia="el-GR"/>
              </w:rPr>
              <w:lastRenderedPageBreak/>
              <w:t xml:space="preserve">ΠΙΝΑΚΑΣ Β: ΑΠΑΙΤΟΥΜΕΝΑ ΠΡΟΣΟΝΤΑ  </w:t>
            </w:r>
          </w:p>
        </w:tc>
      </w:tr>
      <w:tr w:rsidR="00F96562" w:rsidRPr="00A10A0E" w14:paraId="4FF22DC2" w14:textId="77777777" w:rsidTr="00F96562">
        <w:trPr>
          <w:trHeight w:val="561"/>
          <w:tblHeader/>
          <w:jc w:val="center"/>
        </w:trPr>
        <w:tc>
          <w:tcPr>
            <w:tcW w:w="1565" w:type="dxa"/>
            <w:tcBorders>
              <w:top w:val="single" w:sz="4" w:space="0" w:color="auto"/>
              <w:left w:val="single" w:sz="4" w:space="0" w:color="auto"/>
              <w:bottom w:val="single" w:sz="4" w:space="0" w:color="auto"/>
              <w:right w:val="single" w:sz="4" w:space="0" w:color="auto"/>
            </w:tcBorders>
            <w:vAlign w:val="center"/>
          </w:tcPr>
          <w:p w14:paraId="02CCBD83" w14:textId="77777777" w:rsidR="00F96562" w:rsidRPr="00A10A0E" w:rsidRDefault="00F96562" w:rsidP="00724209">
            <w:pPr>
              <w:tabs>
                <w:tab w:val="left" w:pos="567"/>
              </w:tabs>
              <w:spacing w:after="0" w:line="240" w:lineRule="auto"/>
              <w:jc w:val="center"/>
              <w:rPr>
                <w:rFonts w:ascii="Arial" w:eastAsia="Times New Roman" w:hAnsi="Arial" w:cs="Arial"/>
                <w:b/>
                <w:lang w:eastAsia="el-GR"/>
              </w:rPr>
            </w:pPr>
            <w:r w:rsidRPr="00A10A0E">
              <w:rPr>
                <w:rFonts w:ascii="Arial" w:eastAsia="Times New Roman" w:hAnsi="Arial" w:cs="Arial"/>
                <w:b/>
                <w:lang w:eastAsia="el-GR"/>
              </w:rPr>
              <w:t>Κωδικός θέσης</w:t>
            </w:r>
          </w:p>
        </w:tc>
        <w:tc>
          <w:tcPr>
            <w:tcW w:w="7508" w:type="dxa"/>
            <w:tcBorders>
              <w:top w:val="single" w:sz="4" w:space="0" w:color="auto"/>
              <w:left w:val="single" w:sz="4" w:space="0" w:color="auto"/>
              <w:bottom w:val="single" w:sz="4" w:space="0" w:color="auto"/>
              <w:right w:val="single" w:sz="4" w:space="0" w:color="auto"/>
            </w:tcBorders>
            <w:vAlign w:val="center"/>
          </w:tcPr>
          <w:p w14:paraId="038F00D8" w14:textId="77777777" w:rsidR="00F96562" w:rsidRPr="00A10A0E" w:rsidRDefault="00F96562" w:rsidP="00724209">
            <w:pPr>
              <w:tabs>
                <w:tab w:val="left" w:pos="567"/>
              </w:tabs>
              <w:spacing w:after="0" w:line="240" w:lineRule="auto"/>
              <w:jc w:val="center"/>
              <w:rPr>
                <w:rFonts w:ascii="Arial" w:eastAsia="Times New Roman" w:hAnsi="Arial" w:cs="Arial"/>
                <w:b/>
                <w:lang w:eastAsia="el-GR"/>
              </w:rPr>
            </w:pPr>
            <w:r w:rsidRPr="00A10A0E">
              <w:rPr>
                <w:rFonts w:ascii="Arial" w:eastAsia="Times New Roman" w:hAnsi="Arial" w:cs="Arial"/>
                <w:b/>
                <w:lang w:eastAsia="el-GR"/>
              </w:rPr>
              <w:t>Τίτλος σπουδών</w:t>
            </w:r>
          </w:p>
          <w:p w14:paraId="201FFF11" w14:textId="77777777" w:rsidR="00F96562" w:rsidRPr="00A10A0E" w:rsidRDefault="00F96562" w:rsidP="00724209">
            <w:pPr>
              <w:tabs>
                <w:tab w:val="left" w:pos="567"/>
              </w:tabs>
              <w:spacing w:after="0" w:line="240" w:lineRule="auto"/>
              <w:jc w:val="center"/>
              <w:rPr>
                <w:rFonts w:ascii="Arial" w:eastAsia="Times New Roman" w:hAnsi="Arial" w:cs="Arial"/>
                <w:b/>
                <w:lang w:eastAsia="el-GR"/>
              </w:rPr>
            </w:pPr>
            <w:r w:rsidRPr="00A10A0E">
              <w:rPr>
                <w:rFonts w:ascii="Arial" w:eastAsia="Times New Roman" w:hAnsi="Arial" w:cs="Arial"/>
                <w:b/>
                <w:lang w:eastAsia="el-GR"/>
              </w:rPr>
              <w:t>και</w:t>
            </w:r>
          </w:p>
          <w:p w14:paraId="0688FA2C" w14:textId="77777777" w:rsidR="00F96562" w:rsidRPr="00A10A0E" w:rsidRDefault="00F96562" w:rsidP="00724209">
            <w:pPr>
              <w:tabs>
                <w:tab w:val="left" w:pos="567"/>
              </w:tabs>
              <w:spacing w:after="0" w:line="240" w:lineRule="auto"/>
              <w:jc w:val="center"/>
              <w:rPr>
                <w:rFonts w:ascii="Arial" w:eastAsia="Times New Roman" w:hAnsi="Arial" w:cs="Arial"/>
                <w:b/>
                <w:lang w:eastAsia="el-GR"/>
              </w:rPr>
            </w:pPr>
            <w:r w:rsidRPr="00A10A0E">
              <w:rPr>
                <w:rFonts w:ascii="Arial" w:eastAsia="Times New Roman" w:hAnsi="Arial" w:cs="Arial"/>
                <w:b/>
                <w:lang w:eastAsia="el-GR"/>
              </w:rPr>
              <w:t>λοιπά απαιτούμενα (τυπικά &amp; τυχόν πρόσθετα) προσόντα</w:t>
            </w:r>
          </w:p>
        </w:tc>
      </w:tr>
      <w:tr w:rsidR="00F96562" w:rsidRPr="00A10A0E" w14:paraId="6A82B312" w14:textId="77777777" w:rsidTr="00F96562">
        <w:trPr>
          <w:trHeight w:val="561"/>
          <w:jc w:val="center"/>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8D23D6A" w14:textId="77777777" w:rsidR="00F96562" w:rsidRPr="00A10A0E" w:rsidRDefault="00F96562" w:rsidP="00724209">
            <w:pPr>
              <w:tabs>
                <w:tab w:val="left" w:pos="567"/>
              </w:tabs>
              <w:spacing w:after="0" w:line="240" w:lineRule="auto"/>
              <w:jc w:val="center"/>
              <w:rPr>
                <w:rFonts w:ascii="Arial" w:eastAsia="Times New Roman" w:hAnsi="Arial" w:cs="Arial"/>
                <w:b/>
                <w:sz w:val="24"/>
                <w:szCs w:val="24"/>
                <w:lang w:eastAsia="el-GR"/>
              </w:rPr>
            </w:pPr>
            <w:r w:rsidRPr="00A10A0E">
              <w:rPr>
                <w:rFonts w:ascii="Arial" w:eastAsia="Times New Roman" w:hAnsi="Arial" w:cs="Arial"/>
                <w:b/>
                <w:sz w:val="24"/>
                <w:szCs w:val="24"/>
                <w:lang w:eastAsia="el-GR"/>
              </w:rPr>
              <w:t>10</w:t>
            </w:r>
            <w:r>
              <w:rPr>
                <w:rFonts w:ascii="Arial" w:eastAsia="Times New Roman" w:hAnsi="Arial" w:cs="Arial"/>
                <w:b/>
                <w:sz w:val="24"/>
                <w:szCs w:val="24"/>
                <w:lang w:eastAsia="el-GR"/>
              </w:rPr>
              <w:t>1</w:t>
            </w:r>
          </w:p>
        </w:tc>
        <w:tc>
          <w:tcPr>
            <w:tcW w:w="7508" w:type="dxa"/>
            <w:tcBorders>
              <w:top w:val="single" w:sz="4" w:space="0" w:color="auto"/>
              <w:left w:val="single" w:sz="4" w:space="0" w:color="auto"/>
              <w:bottom w:val="single" w:sz="4" w:space="0" w:color="auto"/>
              <w:right w:val="single" w:sz="4" w:space="0" w:color="auto"/>
            </w:tcBorders>
            <w:vAlign w:val="center"/>
          </w:tcPr>
          <w:p w14:paraId="548AC3B4" w14:textId="77777777" w:rsidR="00F96562" w:rsidRPr="00A10A0E" w:rsidRDefault="00F96562" w:rsidP="00724209">
            <w:pPr>
              <w:tabs>
                <w:tab w:val="left" w:pos="567"/>
              </w:tabs>
              <w:spacing w:after="0" w:line="240" w:lineRule="auto"/>
              <w:jc w:val="both"/>
              <w:rPr>
                <w:rFonts w:ascii="Arial" w:eastAsia="Times New Roman" w:hAnsi="Arial" w:cs="Arial"/>
                <w:b/>
                <w:color w:val="000000"/>
                <w:sz w:val="24"/>
                <w:szCs w:val="24"/>
                <w:lang w:eastAsia="el-GR"/>
              </w:rPr>
            </w:pPr>
            <w:r w:rsidRPr="00352AEA">
              <w:rPr>
                <w:rFonts w:ascii="Arial" w:hAnsi="Arial" w:cs="Arial"/>
                <w:color w:val="000000"/>
                <w:sz w:val="24"/>
                <w:szCs w:val="24"/>
              </w:rPr>
              <w:t>Απολυτήριος τίτλος υποχρεωτικής εκπαίδευσης (δηλαδή απολυτήριο τριταξίου γυμνασίου ή για υποψήφιους που έχουν αποφοιτήσει μέχρι και το 1980 απολυτήριο δημοτικού σχολείου) ή απολυτήριος τίτλος Γυμνασίου Σχολείου Δεύτερης Ευκαιρίας ή</w:t>
            </w:r>
            <w:r>
              <w:rPr>
                <w:rFonts w:ascii="Arial" w:hAnsi="Arial" w:cs="Arial"/>
                <w:color w:val="000000"/>
                <w:sz w:val="24"/>
                <w:szCs w:val="24"/>
              </w:rPr>
              <w:t xml:space="preserve"> </w:t>
            </w:r>
            <w:r w:rsidRPr="00352AEA">
              <w:rPr>
                <w:rFonts w:ascii="Arial" w:hAnsi="Arial" w:cs="Arial"/>
                <w:color w:val="000000"/>
                <w:sz w:val="24"/>
                <w:szCs w:val="24"/>
              </w:rPr>
              <w:t>απολυτήριος τίτλος Εργαστηρίων Ειδικής Επαγγελματικής Εκπαίδευσης και Κατάρτισης του άρθρου 1 του ν. 2817/2000 ή  πτυχίο Κατώτερης Τεχνικής Σχολής του Ν.Δ. 580/1970 ή πτυχίο Κατωτέρας Τεχνικής Σχολής Μαθητείας ΟΑΕΔ Β.Δ. 3/1952, Ν.Δ. 212/1969, ν. 4504/1966 ή άλλος ισότιμος των ανωτέρω τίτλος της αλλοδαπής.</w:t>
            </w:r>
          </w:p>
        </w:tc>
      </w:tr>
    </w:tbl>
    <w:p w14:paraId="331C9BD9" w14:textId="77777777" w:rsidR="00F96562" w:rsidRDefault="00F96562" w:rsidP="00F96562">
      <w:pPr>
        <w:rPr>
          <w:rFonts w:ascii="Arial" w:hAnsi="Arial" w:cs="Arial"/>
          <w:sz w:val="24"/>
          <w:szCs w:val="24"/>
        </w:rPr>
      </w:pPr>
    </w:p>
    <w:p w14:paraId="6B93934B" w14:textId="7A8B611E" w:rsidR="00F96562" w:rsidRPr="007E6C95" w:rsidRDefault="00F96562" w:rsidP="00F96562">
      <w:pPr>
        <w:pBdr>
          <w:top w:val="single" w:sz="4" w:space="1" w:color="auto"/>
          <w:left w:val="single" w:sz="4" w:space="0" w:color="auto"/>
          <w:bottom w:val="single" w:sz="4" w:space="1" w:color="auto"/>
          <w:right w:val="single" w:sz="4" w:space="4" w:color="auto"/>
        </w:pBdr>
        <w:spacing w:after="0" w:line="240" w:lineRule="auto"/>
        <w:ind w:left="426" w:right="283"/>
        <w:jc w:val="both"/>
        <w:rPr>
          <w:rFonts w:ascii="Arial" w:eastAsia="Times New Roman" w:hAnsi="Arial" w:cs="Arial"/>
          <w:sz w:val="24"/>
          <w:szCs w:val="24"/>
          <w:lang w:eastAsia="el-GR"/>
        </w:rPr>
      </w:pPr>
      <w:r w:rsidRPr="007E6C95">
        <w:rPr>
          <w:rFonts w:ascii="Arial" w:eastAsia="Times New Roman" w:hAnsi="Arial" w:cs="Arial"/>
          <w:sz w:val="24"/>
          <w:szCs w:val="24"/>
          <w:lang w:eastAsia="el-GR"/>
        </w:rPr>
        <w:t>Οι υποψήφιοι/</w:t>
      </w:r>
      <w:proofErr w:type="spellStart"/>
      <w:r w:rsidRPr="007E6C95">
        <w:rPr>
          <w:rFonts w:ascii="Arial" w:eastAsia="Times New Roman" w:hAnsi="Arial" w:cs="Arial"/>
          <w:sz w:val="24"/>
          <w:szCs w:val="24"/>
          <w:lang w:eastAsia="el-GR"/>
        </w:rPr>
        <w:t>ες</w:t>
      </w:r>
      <w:proofErr w:type="spellEnd"/>
      <w:r w:rsidR="00F701F9">
        <w:rPr>
          <w:rFonts w:ascii="Arial" w:eastAsia="Times New Roman" w:hAnsi="Arial" w:cs="Arial"/>
          <w:sz w:val="24"/>
          <w:szCs w:val="24"/>
          <w:lang w:eastAsia="el-GR"/>
        </w:rPr>
        <w:t xml:space="preserve"> </w:t>
      </w:r>
      <w:r w:rsidRPr="007E6C95">
        <w:rPr>
          <w:rFonts w:ascii="Arial" w:eastAsia="Times New Roman" w:hAnsi="Arial" w:cs="Arial"/>
          <w:sz w:val="24"/>
          <w:szCs w:val="24"/>
          <w:lang w:eastAsia="el-GR"/>
        </w:rPr>
        <w:t xml:space="preserve">πρέπει να είναι ηλικίας από </w:t>
      </w:r>
      <w:r w:rsidRPr="007E6C95">
        <w:rPr>
          <w:rFonts w:ascii="Arial" w:eastAsia="Times New Roman" w:hAnsi="Arial" w:cs="Arial"/>
          <w:b/>
          <w:sz w:val="24"/>
          <w:szCs w:val="24"/>
          <w:lang w:eastAsia="el-GR"/>
        </w:rPr>
        <w:t>18</w:t>
      </w:r>
      <w:r w:rsidRPr="007E6C95">
        <w:rPr>
          <w:rFonts w:ascii="Arial" w:eastAsia="Times New Roman" w:hAnsi="Arial" w:cs="Arial"/>
          <w:sz w:val="24"/>
          <w:szCs w:val="24"/>
          <w:lang w:eastAsia="el-GR"/>
        </w:rPr>
        <w:t xml:space="preserve"> έως: </w:t>
      </w:r>
      <w:r w:rsidRPr="007E6C95">
        <w:rPr>
          <w:rFonts w:ascii="Arial" w:eastAsia="Times New Roman" w:hAnsi="Arial" w:cs="Arial"/>
          <w:b/>
          <w:sz w:val="24"/>
          <w:szCs w:val="24"/>
          <w:lang w:eastAsia="el-GR"/>
        </w:rPr>
        <w:t>α)</w:t>
      </w:r>
      <w:r w:rsidRPr="007E6C95">
        <w:rPr>
          <w:rFonts w:ascii="Arial" w:eastAsia="Times New Roman" w:hAnsi="Arial" w:cs="Arial"/>
          <w:sz w:val="24"/>
          <w:szCs w:val="24"/>
          <w:lang w:eastAsia="el-GR"/>
        </w:rPr>
        <w:t xml:space="preserve"> </w:t>
      </w:r>
      <w:r w:rsidRPr="007E6C95">
        <w:rPr>
          <w:rFonts w:ascii="Arial" w:eastAsia="Times New Roman" w:hAnsi="Arial" w:cs="Arial"/>
          <w:b/>
          <w:sz w:val="24"/>
          <w:szCs w:val="24"/>
          <w:lang w:eastAsia="el-GR"/>
        </w:rPr>
        <w:t>67</w:t>
      </w:r>
      <w:r w:rsidRPr="007E6C95">
        <w:rPr>
          <w:rFonts w:ascii="Arial" w:eastAsia="Times New Roman" w:hAnsi="Arial" w:cs="Arial"/>
          <w:sz w:val="24"/>
          <w:szCs w:val="24"/>
          <w:lang w:eastAsia="el-GR"/>
        </w:rPr>
        <w:t xml:space="preserve"> ετών και </w:t>
      </w:r>
      <w:r w:rsidRPr="007E6C95">
        <w:rPr>
          <w:rFonts w:ascii="Arial" w:eastAsia="Times New Roman" w:hAnsi="Arial" w:cs="Arial"/>
          <w:b/>
          <w:sz w:val="24"/>
          <w:szCs w:val="24"/>
          <w:lang w:eastAsia="el-GR"/>
        </w:rPr>
        <w:t>β)</w:t>
      </w:r>
      <w:r w:rsidRPr="007E6C95">
        <w:rPr>
          <w:rFonts w:ascii="Arial" w:eastAsia="Times New Roman" w:hAnsi="Arial" w:cs="Arial"/>
          <w:sz w:val="24"/>
          <w:szCs w:val="24"/>
          <w:lang w:eastAsia="el-GR"/>
        </w:rPr>
        <w:t xml:space="preserve"> </w:t>
      </w:r>
      <w:r w:rsidRPr="007E6C95">
        <w:rPr>
          <w:rFonts w:ascii="Arial" w:eastAsia="Times New Roman" w:hAnsi="Arial" w:cs="Arial"/>
          <w:b/>
          <w:sz w:val="24"/>
          <w:szCs w:val="24"/>
          <w:lang w:eastAsia="el-GR"/>
        </w:rPr>
        <w:t>κατ’ εξαίρεση</w:t>
      </w:r>
      <w:r w:rsidRPr="007E6C95">
        <w:rPr>
          <w:rFonts w:ascii="Arial" w:eastAsia="Times New Roman" w:hAnsi="Arial" w:cs="Arial"/>
          <w:sz w:val="24"/>
          <w:szCs w:val="24"/>
          <w:lang w:eastAsia="el-GR"/>
        </w:rPr>
        <w:t xml:space="preserve">, έως </w:t>
      </w:r>
      <w:r w:rsidRPr="007E6C95">
        <w:rPr>
          <w:rFonts w:ascii="Arial" w:eastAsia="Times New Roman" w:hAnsi="Arial" w:cs="Arial"/>
          <w:b/>
          <w:sz w:val="24"/>
          <w:szCs w:val="24"/>
          <w:lang w:eastAsia="el-GR"/>
        </w:rPr>
        <w:t>70</w:t>
      </w:r>
      <w:r w:rsidRPr="007E6C95">
        <w:rPr>
          <w:rFonts w:ascii="Arial" w:eastAsia="Times New Roman" w:hAnsi="Arial" w:cs="Arial"/>
          <w:sz w:val="24"/>
          <w:szCs w:val="24"/>
          <w:lang w:eastAsia="el-GR"/>
        </w:rPr>
        <w:t xml:space="preserve"> ετών, όσοι έχουν συμπληρώσει το εξηκοστό έβδομο (67ο) έτος της ηλικίας και δεν έχουν συνταξιοδοτηθεί από το δημόσιο ταμείο ή άλλον ασφαλιστικό φορέα.</w:t>
      </w:r>
    </w:p>
    <w:p w14:paraId="17869EAF" w14:textId="77777777" w:rsidR="00F96562" w:rsidRPr="007E6C95" w:rsidRDefault="00F96562" w:rsidP="00F96562">
      <w:pPr>
        <w:widowControl w:val="0"/>
        <w:tabs>
          <w:tab w:val="left" w:pos="0"/>
          <w:tab w:val="left" w:pos="567"/>
        </w:tabs>
        <w:spacing w:after="0" w:line="240" w:lineRule="auto"/>
        <w:jc w:val="both"/>
        <w:rPr>
          <w:rFonts w:ascii="Calibri" w:eastAsia="Times New Roman" w:hAnsi="Calibri" w:cs="Calibri"/>
          <w:b/>
          <w:sz w:val="24"/>
          <w:szCs w:val="24"/>
          <w:u w:val="single"/>
          <w:lang w:eastAsia="el-GR"/>
        </w:rPr>
      </w:pPr>
    </w:p>
    <w:p w14:paraId="06800120" w14:textId="77777777" w:rsidR="00F701F9" w:rsidRDefault="00F701F9" w:rsidP="00F96562">
      <w:pPr>
        <w:widowControl w:val="0"/>
        <w:tabs>
          <w:tab w:val="left" w:pos="0"/>
        </w:tabs>
        <w:spacing w:after="0" w:line="240" w:lineRule="auto"/>
        <w:rPr>
          <w:rFonts w:ascii="Arial" w:eastAsia="Times New Roman" w:hAnsi="Arial" w:cs="Arial"/>
          <w:b/>
          <w:sz w:val="24"/>
          <w:szCs w:val="24"/>
          <w:u w:val="single"/>
          <w:lang w:eastAsia="el-GR"/>
        </w:rPr>
      </w:pPr>
    </w:p>
    <w:p w14:paraId="661BA53E" w14:textId="77777777" w:rsidR="00F701F9" w:rsidRDefault="00F701F9" w:rsidP="00F96562">
      <w:pPr>
        <w:widowControl w:val="0"/>
        <w:tabs>
          <w:tab w:val="left" w:pos="0"/>
        </w:tabs>
        <w:spacing w:after="0" w:line="240" w:lineRule="auto"/>
        <w:rPr>
          <w:rFonts w:ascii="Arial" w:eastAsia="Times New Roman" w:hAnsi="Arial" w:cs="Arial"/>
          <w:b/>
          <w:sz w:val="24"/>
          <w:szCs w:val="24"/>
          <w:u w:val="single"/>
          <w:lang w:eastAsia="el-GR"/>
        </w:rPr>
      </w:pPr>
    </w:p>
    <w:p w14:paraId="45731648" w14:textId="77B7ED68" w:rsidR="00F96562" w:rsidRPr="007E6C95" w:rsidRDefault="00F96562" w:rsidP="00F96562">
      <w:pPr>
        <w:widowControl w:val="0"/>
        <w:tabs>
          <w:tab w:val="left" w:pos="0"/>
        </w:tabs>
        <w:spacing w:after="0" w:line="240" w:lineRule="auto"/>
        <w:rPr>
          <w:rFonts w:ascii="Arial" w:eastAsia="Times New Roman" w:hAnsi="Arial" w:cs="Arial"/>
          <w:b/>
          <w:sz w:val="24"/>
          <w:szCs w:val="24"/>
          <w:u w:val="single"/>
          <w:lang w:eastAsia="el-GR"/>
        </w:rPr>
      </w:pPr>
      <w:r w:rsidRPr="007E6C95">
        <w:rPr>
          <w:rFonts w:ascii="Arial" w:eastAsia="Times New Roman" w:hAnsi="Arial" w:cs="Arial"/>
          <w:b/>
          <w:sz w:val="24"/>
          <w:szCs w:val="24"/>
          <w:u w:val="single"/>
          <w:lang w:eastAsia="el-GR"/>
        </w:rPr>
        <w:t>ΒΑΘΜΟΛΟΓΗΣΗ  ΚΡΙΤΗΡΙΩΝ</w:t>
      </w:r>
    </w:p>
    <w:p w14:paraId="6B2AAB49" w14:textId="77777777" w:rsidR="00F96562" w:rsidRPr="007E6C95" w:rsidRDefault="00F96562" w:rsidP="00F96562">
      <w:pPr>
        <w:widowControl w:val="0"/>
        <w:tabs>
          <w:tab w:val="left" w:pos="0"/>
          <w:tab w:val="left" w:pos="567"/>
        </w:tabs>
        <w:spacing w:after="0" w:line="240" w:lineRule="auto"/>
        <w:jc w:val="both"/>
        <w:rPr>
          <w:rFonts w:ascii="Arial" w:eastAsia="Times New Roman" w:hAnsi="Arial" w:cs="Arial"/>
          <w:sz w:val="24"/>
          <w:szCs w:val="24"/>
          <w:lang w:eastAsia="el-GR"/>
        </w:rPr>
      </w:pPr>
      <w:r w:rsidRPr="007E6C95">
        <w:rPr>
          <w:rFonts w:ascii="Arial" w:eastAsia="Times New Roman" w:hAnsi="Arial" w:cs="Arial"/>
          <w:sz w:val="24"/>
          <w:szCs w:val="24"/>
          <w:lang w:eastAsia="el-GR"/>
        </w:rPr>
        <w:t>Η σειρά κατάταξης μεταξύ των υποψηφίων καθορίζεται με βάση τα ακόλουθα κριτήρια:</w:t>
      </w:r>
    </w:p>
    <w:p w14:paraId="5EF9F545" w14:textId="77777777" w:rsidR="00F96562" w:rsidRPr="007E6C95" w:rsidRDefault="00F96562" w:rsidP="00F96562">
      <w:pPr>
        <w:widowControl w:val="0"/>
        <w:tabs>
          <w:tab w:val="left" w:pos="0"/>
          <w:tab w:val="left" w:pos="567"/>
        </w:tabs>
        <w:spacing w:after="0" w:line="240" w:lineRule="auto"/>
        <w:jc w:val="both"/>
        <w:rPr>
          <w:rFonts w:ascii="Arial" w:eastAsia="Times New Roman" w:hAnsi="Arial" w:cs="Arial"/>
          <w:sz w:val="24"/>
          <w:szCs w:val="24"/>
          <w:lang w:eastAsia="el-GR"/>
        </w:rPr>
      </w:pPr>
    </w:p>
    <w:tbl>
      <w:tblPr>
        <w:tblW w:w="10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8"/>
      </w:tblGrid>
      <w:tr w:rsidR="00F96562" w:rsidRPr="007E6C95" w14:paraId="06097AFE" w14:textId="77777777" w:rsidTr="00724209">
        <w:trPr>
          <w:jc w:val="center"/>
        </w:trPr>
        <w:tc>
          <w:tcPr>
            <w:tcW w:w="10488" w:type="dxa"/>
            <w:tcBorders>
              <w:top w:val="single" w:sz="4" w:space="0" w:color="auto"/>
              <w:left w:val="single" w:sz="4" w:space="0" w:color="auto"/>
              <w:bottom w:val="single" w:sz="4" w:space="0" w:color="auto"/>
              <w:right w:val="single" w:sz="4" w:space="0" w:color="auto"/>
            </w:tcBorders>
          </w:tcPr>
          <w:p w14:paraId="36434BAF" w14:textId="77777777" w:rsidR="00F96562" w:rsidRPr="007E6C95" w:rsidRDefault="00F96562" w:rsidP="00724209">
            <w:pPr>
              <w:tabs>
                <w:tab w:val="left" w:pos="284"/>
              </w:tabs>
              <w:spacing w:after="0" w:line="240" w:lineRule="auto"/>
              <w:ind w:left="284" w:hanging="284"/>
              <w:rPr>
                <w:rFonts w:ascii="Arial" w:eastAsia="Times New Roman" w:hAnsi="Arial" w:cs="Arial"/>
                <w:b/>
                <w:spacing w:val="-2"/>
                <w:sz w:val="14"/>
                <w:szCs w:val="14"/>
                <w:lang w:eastAsia="el-GR"/>
              </w:rPr>
            </w:pPr>
            <w:r w:rsidRPr="007E6C95">
              <w:rPr>
                <w:rFonts w:ascii="Arial" w:eastAsia="Times New Roman" w:hAnsi="Arial" w:cs="Arial"/>
                <w:b/>
                <w:spacing w:val="-2"/>
                <w:sz w:val="14"/>
                <w:szCs w:val="14"/>
                <w:lang w:eastAsia="el-GR"/>
              </w:rPr>
              <w:t>1.</w:t>
            </w:r>
            <w:r w:rsidRPr="007E6C95">
              <w:rPr>
                <w:rFonts w:ascii="Arial" w:eastAsia="Times New Roman" w:hAnsi="Arial" w:cs="Arial"/>
                <w:b/>
                <w:spacing w:val="-2"/>
                <w:sz w:val="14"/>
                <w:szCs w:val="14"/>
                <w:lang w:eastAsia="el-GR"/>
              </w:rPr>
              <w:tab/>
              <w:t xml:space="preserve">ΧΡΟΝΟΣ ΑΝΕΡΓΙΑΣ </w:t>
            </w:r>
          </w:p>
          <w:p w14:paraId="4EBB3677" w14:textId="77777777" w:rsidR="00F96562" w:rsidRPr="007E6C95" w:rsidRDefault="00F96562" w:rsidP="00724209">
            <w:pPr>
              <w:tabs>
                <w:tab w:val="left" w:pos="284"/>
              </w:tabs>
              <w:spacing w:after="0" w:line="240" w:lineRule="auto"/>
              <w:ind w:left="276" w:hanging="6"/>
              <w:rPr>
                <w:rFonts w:ascii="Arial" w:eastAsia="Times New Roman" w:hAnsi="Arial" w:cs="Arial"/>
                <w:b/>
                <w:spacing w:val="-2"/>
                <w:sz w:val="14"/>
                <w:szCs w:val="14"/>
                <w:lang w:eastAsia="el-GR"/>
              </w:rPr>
            </w:pPr>
            <w:r w:rsidRPr="007E6C95">
              <w:rPr>
                <w:rFonts w:ascii="Arial" w:eastAsia="Times New Roman" w:hAnsi="Arial" w:cs="Arial"/>
                <w:b/>
                <w:spacing w:val="-2"/>
                <w:sz w:val="14"/>
                <w:szCs w:val="14"/>
                <w:lang w:eastAsia="el-GR"/>
              </w:rPr>
              <w:t>1α.  ΧΡΟΝΟΣ ΣΥΝΕΧΟΜΕΝΗΣ ΑΝΕΡΓΙΑΣ (200 μονάδες για 4 μήνες ανεργίας και 60 μονάδες ανά μήνα ανεργίας άνω των 4 μηνών, με ανώτατο όριο τους 18  μήνες)</w:t>
            </w:r>
          </w:p>
          <w:tbl>
            <w:tblPr>
              <w:tblW w:w="0" w:type="dxa"/>
              <w:tblInd w:w="288" w:type="dxa"/>
              <w:tblLayout w:type="fixed"/>
              <w:tblLook w:val="04A0" w:firstRow="1" w:lastRow="0" w:firstColumn="1" w:lastColumn="0" w:noHBand="0" w:noVBand="1"/>
            </w:tblPr>
            <w:tblGrid>
              <w:gridCol w:w="988"/>
              <w:gridCol w:w="485"/>
              <w:gridCol w:w="485"/>
              <w:gridCol w:w="485"/>
              <w:gridCol w:w="752"/>
              <w:gridCol w:w="752"/>
              <w:gridCol w:w="752"/>
              <w:gridCol w:w="752"/>
              <w:gridCol w:w="752"/>
              <w:gridCol w:w="752"/>
              <w:gridCol w:w="752"/>
              <w:gridCol w:w="752"/>
              <w:gridCol w:w="1273"/>
            </w:tblGrid>
            <w:tr w:rsidR="00F96562" w:rsidRPr="007E6C95" w14:paraId="6408F190" w14:textId="77777777" w:rsidTr="00724209">
              <w:trPr>
                <w:trHeight w:hRule="exact" w:val="227"/>
              </w:trPr>
              <w:tc>
                <w:tcPr>
                  <w:tcW w:w="988" w:type="dxa"/>
                  <w:noWrap/>
                  <w:vAlign w:val="center"/>
                  <w:hideMark/>
                </w:tcPr>
                <w:p w14:paraId="7F254E6A" w14:textId="77777777" w:rsidR="00F96562" w:rsidRPr="007E6C95" w:rsidRDefault="00F96562" w:rsidP="00724209">
                  <w:pPr>
                    <w:tabs>
                      <w:tab w:val="left" w:pos="0"/>
                      <w:tab w:val="left" w:pos="284"/>
                    </w:tabs>
                    <w:spacing w:after="0" w:line="240" w:lineRule="auto"/>
                    <w:ind w:hanging="6"/>
                    <w:rPr>
                      <w:rFonts w:ascii="Arial" w:eastAsia="Times New Roman" w:hAnsi="Arial" w:cs="Arial"/>
                      <w:bCs/>
                      <w:sz w:val="14"/>
                      <w:szCs w:val="14"/>
                      <w:lang w:eastAsia="el-GR"/>
                    </w:rPr>
                  </w:pPr>
                  <w:r w:rsidRPr="007E6C95">
                    <w:rPr>
                      <w:rFonts w:ascii="Arial" w:eastAsia="Times New Roman" w:hAnsi="Arial" w:cs="Arial"/>
                      <w:bCs/>
                      <w:sz w:val="14"/>
                      <w:szCs w:val="14"/>
                      <w:lang w:eastAsia="el-GR"/>
                    </w:rPr>
                    <w:t>μήνες</w:t>
                  </w:r>
                </w:p>
              </w:tc>
              <w:tc>
                <w:tcPr>
                  <w:tcW w:w="485" w:type="dxa"/>
                  <w:noWrap/>
                  <w:vAlign w:val="center"/>
                  <w:hideMark/>
                </w:tcPr>
                <w:p w14:paraId="553E3AE2" w14:textId="77777777" w:rsidR="00F96562" w:rsidRPr="007E6C95" w:rsidRDefault="00F96562" w:rsidP="00724209">
                  <w:pPr>
                    <w:tabs>
                      <w:tab w:val="left" w:pos="284"/>
                    </w:tabs>
                    <w:spacing w:after="0" w:line="240" w:lineRule="auto"/>
                    <w:ind w:left="180" w:hanging="6"/>
                    <w:jc w:val="center"/>
                    <w:rPr>
                      <w:rFonts w:ascii="Arial" w:eastAsia="Times New Roman" w:hAnsi="Arial" w:cs="Arial"/>
                      <w:sz w:val="14"/>
                      <w:szCs w:val="14"/>
                      <w:lang w:eastAsia="el-GR"/>
                    </w:rPr>
                  </w:pPr>
                  <w:r w:rsidRPr="007E6C95">
                    <w:rPr>
                      <w:rFonts w:ascii="Arial" w:eastAsia="Times New Roman" w:hAnsi="Arial" w:cs="Arial"/>
                      <w:sz w:val="14"/>
                      <w:szCs w:val="14"/>
                      <w:lang w:eastAsia="el-GR"/>
                    </w:rPr>
                    <w:t>1</w:t>
                  </w:r>
                </w:p>
              </w:tc>
              <w:tc>
                <w:tcPr>
                  <w:tcW w:w="485" w:type="dxa"/>
                  <w:noWrap/>
                  <w:vAlign w:val="center"/>
                  <w:hideMark/>
                </w:tcPr>
                <w:p w14:paraId="4F65CC0A" w14:textId="77777777" w:rsidR="00F96562" w:rsidRPr="007E6C95" w:rsidRDefault="00F96562" w:rsidP="00724209">
                  <w:pPr>
                    <w:tabs>
                      <w:tab w:val="left" w:pos="284"/>
                    </w:tabs>
                    <w:spacing w:after="0" w:line="240" w:lineRule="auto"/>
                    <w:ind w:left="180" w:hanging="6"/>
                    <w:jc w:val="center"/>
                    <w:rPr>
                      <w:rFonts w:ascii="Arial" w:eastAsia="Times New Roman" w:hAnsi="Arial" w:cs="Arial"/>
                      <w:sz w:val="14"/>
                      <w:szCs w:val="14"/>
                      <w:lang w:eastAsia="el-GR"/>
                    </w:rPr>
                  </w:pPr>
                  <w:r w:rsidRPr="007E6C95">
                    <w:rPr>
                      <w:rFonts w:ascii="Arial" w:eastAsia="Times New Roman" w:hAnsi="Arial" w:cs="Arial"/>
                      <w:sz w:val="14"/>
                      <w:szCs w:val="14"/>
                      <w:lang w:eastAsia="el-GR"/>
                    </w:rPr>
                    <w:t>2</w:t>
                  </w:r>
                </w:p>
              </w:tc>
              <w:tc>
                <w:tcPr>
                  <w:tcW w:w="485" w:type="dxa"/>
                  <w:noWrap/>
                  <w:vAlign w:val="center"/>
                  <w:hideMark/>
                </w:tcPr>
                <w:p w14:paraId="0F51709B" w14:textId="77777777" w:rsidR="00F96562" w:rsidRPr="007E6C95" w:rsidRDefault="00F96562" w:rsidP="00724209">
                  <w:pPr>
                    <w:tabs>
                      <w:tab w:val="left" w:pos="284"/>
                    </w:tabs>
                    <w:spacing w:after="0" w:line="240" w:lineRule="auto"/>
                    <w:ind w:left="180" w:hanging="6"/>
                    <w:jc w:val="center"/>
                    <w:rPr>
                      <w:rFonts w:ascii="Arial" w:eastAsia="Times New Roman" w:hAnsi="Arial" w:cs="Arial"/>
                      <w:sz w:val="14"/>
                      <w:szCs w:val="14"/>
                      <w:lang w:eastAsia="el-GR"/>
                    </w:rPr>
                  </w:pPr>
                  <w:r w:rsidRPr="007E6C95">
                    <w:rPr>
                      <w:rFonts w:ascii="Arial" w:eastAsia="Times New Roman" w:hAnsi="Arial" w:cs="Arial"/>
                      <w:sz w:val="14"/>
                      <w:szCs w:val="14"/>
                      <w:lang w:eastAsia="el-GR"/>
                    </w:rPr>
                    <w:t>3</w:t>
                  </w:r>
                </w:p>
              </w:tc>
              <w:tc>
                <w:tcPr>
                  <w:tcW w:w="752" w:type="dxa"/>
                  <w:noWrap/>
                  <w:vAlign w:val="center"/>
                  <w:hideMark/>
                </w:tcPr>
                <w:p w14:paraId="42599D09" w14:textId="77777777" w:rsidR="00F96562" w:rsidRPr="007E6C95" w:rsidRDefault="00F96562" w:rsidP="00724209">
                  <w:pPr>
                    <w:tabs>
                      <w:tab w:val="left" w:pos="284"/>
                    </w:tabs>
                    <w:spacing w:after="0" w:line="240" w:lineRule="auto"/>
                    <w:ind w:left="180" w:hanging="6"/>
                    <w:jc w:val="center"/>
                    <w:rPr>
                      <w:rFonts w:ascii="Arial" w:eastAsia="Times New Roman" w:hAnsi="Arial" w:cs="Arial"/>
                      <w:sz w:val="14"/>
                      <w:szCs w:val="14"/>
                      <w:lang w:eastAsia="el-GR"/>
                    </w:rPr>
                  </w:pPr>
                  <w:r w:rsidRPr="007E6C95">
                    <w:rPr>
                      <w:rFonts w:ascii="Arial" w:eastAsia="Times New Roman" w:hAnsi="Arial" w:cs="Arial"/>
                      <w:sz w:val="14"/>
                      <w:szCs w:val="14"/>
                      <w:lang w:eastAsia="el-GR"/>
                    </w:rPr>
                    <w:t>4</w:t>
                  </w:r>
                </w:p>
              </w:tc>
              <w:tc>
                <w:tcPr>
                  <w:tcW w:w="752" w:type="dxa"/>
                  <w:noWrap/>
                  <w:vAlign w:val="center"/>
                  <w:hideMark/>
                </w:tcPr>
                <w:p w14:paraId="02EA3AFD" w14:textId="77777777" w:rsidR="00F96562" w:rsidRPr="007E6C95" w:rsidRDefault="00F96562" w:rsidP="00724209">
                  <w:pPr>
                    <w:tabs>
                      <w:tab w:val="left" w:pos="284"/>
                    </w:tabs>
                    <w:spacing w:after="0" w:line="240" w:lineRule="auto"/>
                    <w:ind w:left="180" w:hanging="6"/>
                    <w:jc w:val="center"/>
                    <w:rPr>
                      <w:rFonts w:ascii="Arial" w:eastAsia="Times New Roman" w:hAnsi="Arial" w:cs="Arial"/>
                      <w:sz w:val="14"/>
                      <w:szCs w:val="14"/>
                      <w:lang w:eastAsia="el-GR"/>
                    </w:rPr>
                  </w:pPr>
                  <w:r w:rsidRPr="007E6C95">
                    <w:rPr>
                      <w:rFonts w:ascii="Arial" w:eastAsia="Times New Roman" w:hAnsi="Arial" w:cs="Arial"/>
                      <w:sz w:val="14"/>
                      <w:szCs w:val="14"/>
                      <w:lang w:eastAsia="el-GR"/>
                    </w:rPr>
                    <w:t>5</w:t>
                  </w:r>
                </w:p>
              </w:tc>
              <w:tc>
                <w:tcPr>
                  <w:tcW w:w="752" w:type="dxa"/>
                  <w:noWrap/>
                  <w:vAlign w:val="center"/>
                  <w:hideMark/>
                </w:tcPr>
                <w:p w14:paraId="6EE5B1C8" w14:textId="77777777" w:rsidR="00F96562" w:rsidRPr="007E6C95" w:rsidRDefault="00F96562" w:rsidP="00724209">
                  <w:pPr>
                    <w:tabs>
                      <w:tab w:val="left" w:pos="284"/>
                    </w:tabs>
                    <w:spacing w:after="0" w:line="240" w:lineRule="auto"/>
                    <w:ind w:left="180" w:hanging="6"/>
                    <w:jc w:val="center"/>
                    <w:rPr>
                      <w:rFonts w:ascii="Arial" w:eastAsia="Times New Roman" w:hAnsi="Arial" w:cs="Arial"/>
                      <w:sz w:val="14"/>
                      <w:szCs w:val="14"/>
                      <w:lang w:eastAsia="el-GR"/>
                    </w:rPr>
                  </w:pPr>
                  <w:r w:rsidRPr="007E6C95">
                    <w:rPr>
                      <w:rFonts w:ascii="Arial" w:eastAsia="Times New Roman" w:hAnsi="Arial" w:cs="Arial"/>
                      <w:sz w:val="14"/>
                      <w:szCs w:val="14"/>
                      <w:lang w:eastAsia="el-GR"/>
                    </w:rPr>
                    <w:t>6</w:t>
                  </w:r>
                </w:p>
              </w:tc>
              <w:tc>
                <w:tcPr>
                  <w:tcW w:w="752" w:type="dxa"/>
                  <w:noWrap/>
                  <w:vAlign w:val="center"/>
                  <w:hideMark/>
                </w:tcPr>
                <w:p w14:paraId="7CE2367F" w14:textId="77777777" w:rsidR="00F96562" w:rsidRPr="007E6C95" w:rsidRDefault="00F96562" w:rsidP="00724209">
                  <w:pPr>
                    <w:tabs>
                      <w:tab w:val="left" w:pos="284"/>
                    </w:tabs>
                    <w:spacing w:after="0" w:line="240" w:lineRule="auto"/>
                    <w:ind w:left="180" w:hanging="6"/>
                    <w:jc w:val="center"/>
                    <w:rPr>
                      <w:rFonts w:ascii="Arial" w:eastAsia="Times New Roman" w:hAnsi="Arial" w:cs="Arial"/>
                      <w:sz w:val="14"/>
                      <w:szCs w:val="14"/>
                      <w:lang w:eastAsia="el-GR"/>
                    </w:rPr>
                  </w:pPr>
                  <w:r w:rsidRPr="007E6C95">
                    <w:rPr>
                      <w:rFonts w:ascii="Arial" w:eastAsia="Times New Roman" w:hAnsi="Arial" w:cs="Arial"/>
                      <w:sz w:val="14"/>
                      <w:szCs w:val="14"/>
                      <w:lang w:eastAsia="el-GR"/>
                    </w:rPr>
                    <w:t>7</w:t>
                  </w:r>
                </w:p>
              </w:tc>
              <w:tc>
                <w:tcPr>
                  <w:tcW w:w="752" w:type="dxa"/>
                  <w:noWrap/>
                  <w:vAlign w:val="center"/>
                  <w:hideMark/>
                </w:tcPr>
                <w:p w14:paraId="0D51AC30" w14:textId="77777777" w:rsidR="00F96562" w:rsidRPr="007E6C95" w:rsidRDefault="00F96562" w:rsidP="00724209">
                  <w:pPr>
                    <w:tabs>
                      <w:tab w:val="left" w:pos="284"/>
                    </w:tabs>
                    <w:spacing w:after="0" w:line="240" w:lineRule="auto"/>
                    <w:ind w:left="180" w:hanging="6"/>
                    <w:jc w:val="center"/>
                    <w:rPr>
                      <w:rFonts w:ascii="Arial" w:eastAsia="Times New Roman" w:hAnsi="Arial" w:cs="Arial"/>
                      <w:sz w:val="14"/>
                      <w:szCs w:val="14"/>
                      <w:lang w:eastAsia="el-GR"/>
                    </w:rPr>
                  </w:pPr>
                  <w:r w:rsidRPr="007E6C95">
                    <w:rPr>
                      <w:rFonts w:ascii="Arial" w:eastAsia="Times New Roman" w:hAnsi="Arial" w:cs="Arial"/>
                      <w:sz w:val="14"/>
                      <w:szCs w:val="14"/>
                      <w:lang w:eastAsia="el-GR"/>
                    </w:rPr>
                    <w:t>8</w:t>
                  </w:r>
                </w:p>
              </w:tc>
              <w:tc>
                <w:tcPr>
                  <w:tcW w:w="752" w:type="dxa"/>
                  <w:noWrap/>
                  <w:vAlign w:val="center"/>
                  <w:hideMark/>
                </w:tcPr>
                <w:p w14:paraId="11475F45" w14:textId="77777777" w:rsidR="00F96562" w:rsidRPr="007E6C95" w:rsidRDefault="00F96562" w:rsidP="00724209">
                  <w:pPr>
                    <w:tabs>
                      <w:tab w:val="left" w:pos="284"/>
                    </w:tabs>
                    <w:spacing w:after="0" w:line="240" w:lineRule="auto"/>
                    <w:ind w:left="180" w:hanging="6"/>
                    <w:jc w:val="center"/>
                    <w:rPr>
                      <w:rFonts w:ascii="Arial" w:eastAsia="Times New Roman" w:hAnsi="Arial" w:cs="Arial"/>
                      <w:sz w:val="14"/>
                      <w:szCs w:val="14"/>
                      <w:lang w:eastAsia="el-GR"/>
                    </w:rPr>
                  </w:pPr>
                  <w:r w:rsidRPr="007E6C95">
                    <w:rPr>
                      <w:rFonts w:ascii="Arial" w:eastAsia="Times New Roman" w:hAnsi="Arial" w:cs="Arial"/>
                      <w:sz w:val="14"/>
                      <w:szCs w:val="14"/>
                      <w:lang w:eastAsia="el-GR"/>
                    </w:rPr>
                    <w:t>9</w:t>
                  </w:r>
                </w:p>
              </w:tc>
              <w:tc>
                <w:tcPr>
                  <w:tcW w:w="752" w:type="dxa"/>
                  <w:noWrap/>
                  <w:vAlign w:val="center"/>
                  <w:hideMark/>
                </w:tcPr>
                <w:p w14:paraId="7A1E8586" w14:textId="77777777" w:rsidR="00F96562" w:rsidRPr="007E6C95" w:rsidRDefault="00F96562" w:rsidP="00724209">
                  <w:pPr>
                    <w:tabs>
                      <w:tab w:val="left" w:pos="284"/>
                    </w:tabs>
                    <w:spacing w:after="0" w:line="240" w:lineRule="auto"/>
                    <w:ind w:left="180" w:hanging="6"/>
                    <w:jc w:val="center"/>
                    <w:rPr>
                      <w:rFonts w:ascii="Arial" w:eastAsia="Times New Roman" w:hAnsi="Arial" w:cs="Arial"/>
                      <w:sz w:val="14"/>
                      <w:szCs w:val="14"/>
                      <w:lang w:eastAsia="el-GR"/>
                    </w:rPr>
                  </w:pPr>
                  <w:r w:rsidRPr="007E6C95">
                    <w:rPr>
                      <w:rFonts w:ascii="Arial" w:eastAsia="Times New Roman" w:hAnsi="Arial" w:cs="Arial"/>
                      <w:sz w:val="14"/>
                      <w:szCs w:val="14"/>
                      <w:lang w:eastAsia="el-GR"/>
                    </w:rPr>
                    <w:t>10</w:t>
                  </w:r>
                </w:p>
              </w:tc>
              <w:tc>
                <w:tcPr>
                  <w:tcW w:w="752" w:type="dxa"/>
                  <w:noWrap/>
                  <w:vAlign w:val="center"/>
                  <w:hideMark/>
                </w:tcPr>
                <w:p w14:paraId="7FF54D01" w14:textId="77777777" w:rsidR="00F96562" w:rsidRPr="007E6C95" w:rsidRDefault="00F96562" w:rsidP="00724209">
                  <w:pPr>
                    <w:tabs>
                      <w:tab w:val="left" w:pos="284"/>
                    </w:tabs>
                    <w:spacing w:after="0" w:line="240" w:lineRule="auto"/>
                    <w:ind w:left="180" w:hanging="6"/>
                    <w:jc w:val="center"/>
                    <w:rPr>
                      <w:rFonts w:ascii="Arial" w:eastAsia="Times New Roman" w:hAnsi="Arial" w:cs="Arial"/>
                      <w:sz w:val="14"/>
                      <w:szCs w:val="14"/>
                      <w:lang w:eastAsia="el-GR"/>
                    </w:rPr>
                  </w:pPr>
                  <w:r w:rsidRPr="007E6C95">
                    <w:rPr>
                      <w:rFonts w:ascii="Arial" w:eastAsia="Times New Roman" w:hAnsi="Arial" w:cs="Arial"/>
                      <w:sz w:val="14"/>
                      <w:szCs w:val="14"/>
                      <w:lang w:eastAsia="el-GR"/>
                    </w:rPr>
                    <w:t>11</w:t>
                  </w:r>
                </w:p>
              </w:tc>
              <w:tc>
                <w:tcPr>
                  <w:tcW w:w="1273" w:type="dxa"/>
                  <w:noWrap/>
                  <w:vAlign w:val="center"/>
                  <w:hideMark/>
                </w:tcPr>
                <w:p w14:paraId="00980BCA" w14:textId="77777777" w:rsidR="00F96562" w:rsidRPr="007E6C95" w:rsidRDefault="00F96562" w:rsidP="00724209">
                  <w:pPr>
                    <w:tabs>
                      <w:tab w:val="left" w:pos="284"/>
                    </w:tabs>
                    <w:spacing w:after="0" w:line="240" w:lineRule="auto"/>
                    <w:ind w:left="180" w:hanging="6"/>
                    <w:jc w:val="center"/>
                    <w:rPr>
                      <w:rFonts w:ascii="Arial" w:eastAsia="Times New Roman" w:hAnsi="Arial" w:cs="Arial"/>
                      <w:sz w:val="14"/>
                      <w:szCs w:val="14"/>
                      <w:lang w:eastAsia="el-GR"/>
                    </w:rPr>
                  </w:pPr>
                  <w:r w:rsidRPr="007E6C95">
                    <w:rPr>
                      <w:rFonts w:ascii="Arial" w:eastAsia="Times New Roman" w:hAnsi="Arial" w:cs="Arial"/>
                      <w:sz w:val="14"/>
                      <w:szCs w:val="14"/>
                      <w:lang w:eastAsia="el-GR"/>
                    </w:rPr>
                    <w:t>18 και άνω</w:t>
                  </w:r>
                </w:p>
              </w:tc>
            </w:tr>
            <w:tr w:rsidR="00F96562" w:rsidRPr="007E6C95" w14:paraId="03A02709" w14:textId="77777777" w:rsidTr="00724209">
              <w:trPr>
                <w:trHeight w:hRule="exact" w:val="227"/>
              </w:trPr>
              <w:tc>
                <w:tcPr>
                  <w:tcW w:w="988" w:type="dxa"/>
                  <w:noWrap/>
                  <w:vAlign w:val="center"/>
                  <w:hideMark/>
                </w:tcPr>
                <w:p w14:paraId="46280F75" w14:textId="77777777" w:rsidR="00F96562" w:rsidRPr="007E6C95" w:rsidRDefault="00F96562" w:rsidP="00724209">
                  <w:pPr>
                    <w:tabs>
                      <w:tab w:val="left" w:pos="72"/>
                      <w:tab w:val="left" w:pos="284"/>
                    </w:tabs>
                    <w:spacing w:after="0" w:line="240" w:lineRule="auto"/>
                    <w:ind w:hanging="6"/>
                    <w:rPr>
                      <w:rFonts w:ascii="Arial" w:eastAsia="Times New Roman" w:hAnsi="Arial" w:cs="Arial"/>
                      <w:bCs/>
                      <w:sz w:val="14"/>
                      <w:szCs w:val="14"/>
                      <w:lang w:eastAsia="el-GR"/>
                    </w:rPr>
                  </w:pPr>
                  <w:r w:rsidRPr="007E6C95">
                    <w:rPr>
                      <w:rFonts w:ascii="Arial" w:eastAsia="Times New Roman" w:hAnsi="Arial" w:cs="Arial"/>
                      <w:bCs/>
                      <w:sz w:val="14"/>
                      <w:szCs w:val="14"/>
                      <w:lang w:eastAsia="el-GR"/>
                    </w:rPr>
                    <w:t>μονάδες</w:t>
                  </w:r>
                </w:p>
              </w:tc>
              <w:tc>
                <w:tcPr>
                  <w:tcW w:w="485" w:type="dxa"/>
                  <w:noWrap/>
                  <w:vAlign w:val="center"/>
                  <w:hideMark/>
                </w:tcPr>
                <w:p w14:paraId="09E5E143" w14:textId="77777777" w:rsidR="00F96562" w:rsidRPr="007E6C95" w:rsidRDefault="00F96562" w:rsidP="00724209">
                  <w:pPr>
                    <w:tabs>
                      <w:tab w:val="left" w:pos="284"/>
                    </w:tabs>
                    <w:spacing w:after="0" w:line="240" w:lineRule="auto"/>
                    <w:ind w:left="180"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0</w:t>
                  </w:r>
                </w:p>
              </w:tc>
              <w:tc>
                <w:tcPr>
                  <w:tcW w:w="485" w:type="dxa"/>
                  <w:noWrap/>
                  <w:vAlign w:val="center"/>
                  <w:hideMark/>
                </w:tcPr>
                <w:p w14:paraId="52FF6E14" w14:textId="77777777" w:rsidR="00F96562" w:rsidRPr="007E6C95" w:rsidRDefault="00F96562" w:rsidP="00724209">
                  <w:pPr>
                    <w:tabs>
                      <w:tab w:val="left" w:pos="284"/>
                    </w:tabs>
                    <w:spacing w:after="0" w:line="240" w:lineRule="auto"/>
                    <w:ind w:left="180"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0</w:t>
                  </w:r>
                </w:p>
              </w:tc>
              <w:tc>
                <w:tcPr>
                  <w:tcW w:w="485" w:type="dxa"/>
                  <w:noWrap/>
                  <w:vAlign w:val="center"/>
                  <w:hideMark/>
                </w:tcPr>
                <w:p w14:paraId="2C2ECB96" w14:textId="77777777" w:rsidR="00F96562" w:rsidRPr="007E6C95" w:rsidRDefault="00F96562" w:rsidP="00724209">
                  <w:pPr>
                    <w:tabs>
                      <w:tab w:val="left" w:pos="284"/>
                    </w:tabs>
                    <w:spacing w:after="0" w:line="240" w:lineRule="auto"/>
                    <w:ind w:left="180"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0</w:t>
                  </w:r>
                </w:p>
              </w:tc>
              <w:tc>
                <w:tcPr>
                  <w:tcW w:w="752" w:type="dxa"/>
                  <w:noWrap/>
                  <w:vAlign w:val="center"/>
                  <w:hideMark/>
                </w:tcPr>
                <w:p w14:paraId="1A44F690" w14:textId="77777777" w:rsidR="00F96562" w:rsidRPr="007E6C95" w:rsidRDefault="00F96562" w:rsidP="00724209">
                  <w:pPr>
                    <w:tabs>
                      <w:tab w:val="left" w:pos="284"/>
                    </w:tabs>
                    <w:spacing w:after="0" w:line="240" w:lineRule="auto"/>
                    <w:ind w:left="180"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200</w:t>
                  </w:r>
                </w:p>
              </w:tc>
              <w:tc>
                <w:tcPr>
                  <w:tcW w:w="752" w:type="dxa"/>
                  <w:noWrap/>
                  <w:vAlign w:val="center"/>
                  <w:hideMark/>
                </w:tcPr>
                <w:p w14:paraId="62B3A736" w14:textId="77777777" w:rsidR="00F96562" w:rsidRPr="007E6C95" w:rsidRDefault="00F96562" w:rsidP="00724209">
                  <w:pPr>
                    <w:tabs>
                      <w:tab w:val="left" w:pos="284"/>
                    </w:tabs>
                    <w:spacing w:after="0" w:line="240" w:lineRule="auto"/>
                    <w:ind w:left="180"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260</w:t>
                  </w:r>
                </w:p>
              </w:tc>
              <w:tc>
                <w:tcPr>
                  <w:tcW w:w="752" w:type="dxa"/>
                  <w:noWrap/>
                  <w:vAlign w:val="center"/>
                  <w:hideMark/>
                </w:tcPr>
                <w:p w14:paraId="2122A59A" w14:textId="77777777" w:rsidR="00F96562" w:rsidRPr="007E6C95" w:rsidRDefault="00F96562" w:rsidP="00724209">
                  <w:pPr>
                    <w:tabs>
                      <w:tab w:val="left" w:pos="284"/>
                    </w:tabs>
                    <w:spacing w:after="0" w:line="240" w:lineRule="auto"/>
                    <w:ind w:left="180"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320</w:t>
                  </w:r>
                </w:p>
              </w:tc>
              <w:tc>
                <w:tcPr>
                  <w:tcW w:w="752" w:type="dxa"/>
                  <w:noWrap/>
                  <w:vAlign w:val="center"/>
                  <w:hideMark/>
                </w:tcPr>
                <w:p w14:paraId="4937B666" w14:textId="77777777" w:rsidR="00F96562" w:rsidRPr="007E6C95" w:rsidRDefault="00F96562" w:rsidP="00724209">
                  <w:pPr>
                    <w:tabs>
                      <w:tab w:val="left" w:pos="284"/>
                    </w:tabs>
                    <w:spacing w:after="0" w:line="240" w:lineRule="auto"/>
                    <w:ind w:left="180"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380</w:t>
                  </w:r>
                </w:p>
              </w:tc>
              <w:tc>
                <w:tcPr>
                  <w:tcW w:w="752" w:type="dxa"/>
                  <w:noWrap/>
                  <w:vAlign w:val="center"/>
                  <w:hideMark/>
                </w:tcPr>
                <w:p w14:paraId="795D3C65" w14:textId="77777777" w:rsidR="00F96562" w:rsidRPr="007E6C95" w:rsidRDefault="00F96562" w:rsidP="00724209">
                  <w:pPr>
                    <w:tabs>
                      <w:tab w:val="left" w:pos="284"/>
                    </w:tabs>
                    <w:spacing w:after="0" w:line="240" w:lineRule="auto"/>
                    <w:ind w:left="180"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440</w:t>
                  </w:r>
                </w:p>
              </w:tc>
              <w:tc>
                <w:tcPr>
                  <w:tcW w:w="752" w:type="dxa"/>
                  <w:noWrap/>
                  <w:vAlign w:val="center"/>
                  <w:hideMark/>
                </w:tcPr>
                <w:p w14:paraId="08E2EAA0" w14:textId="77777777" w:rsidR="00F96562" w:rsidRPr="007E6C95" w:rsidRDefault="00F96562" w:rsidP="00724209">
                  <w:pPr>
                    <w:tabs>
                      <w:tab w:val="left" w:pos="284"/>
                    </w:tabs>
                    <w:spacing w:after="0" w:line="240" w:lineRule="auto"/>
                    <w:ind w:left="180"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500</w:t>
                  </w:r>
                </w:p>
              </w:tc>
              <w:tc>
                <w:tcPr>
                  <w:tcW w:w="752" w:type="dxa"/>
                  <w:noWrap/>
                  <w:vAlign w:val="center"/>
                  <w:hideMark/>
                </w:tcPr>
                <w:p w14:paraId="044FC063" w14:textId="77777777" w:rsidR="00F96562" w:rsidRPr="007E6C95" w:rsidRDefault="00F96562" w:rsidP="00724209">
                  <w:pPr>
                    <w:tabs>
                      <w:tab w:val="left" w:pos="284"/>
                    </w:tabs>
                    <w:spacing w:after="0" w:line="240" w:lineRule="auto"/>
                    <w:ind w:left="180"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560</w:t>
                  </w:r>
                </w:p>
              </w:tc>
              <w:tc>
                <w:tcPr>
                  <w:tcW w:w="752" w:type="dxa"/>
                  <w:noWrap/>
                  <w:vAlign w:val="center"/>
                  <w:hideMark/>
                </w:tcPr>
                <w:p w14:paraId="02945BA7" w14:textId="77777777" w:rsidR="00F96562" w:rsidRPr="007E6C95" w:rsidRDefault="00F96562" w:rsidP="00724209">
                  <w:pPr>
                    <w:tabs>
                      <w:tab w:val="left" w:pos="284"/>
                    </w:tabs>
                    <w:spacing w:after="0" w:line="240" w:lineRule="auto"/>
                    <w:ind w:left="180"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620</w:t>
                  </w:r>
                </w:p>
              </w:tc>
              <w:tc>
                <w:tcPr>
                  <w:tcW w:w="1273" w:type="dxa"/>
                  <w:noWrap/>
                  <w:vAlign w:val="center"/>
                  <w:hideMark/>
                </w:tcPr>
                <w:p w14:paraId="108CC64D" w14:textId="77777777" w:rsidR="00F96562" w:rsidRPr="007E6C95" w:rsidRDefault="00F96562" w:rsidP="00724209">
                  <w:pPr>
                    <w:tabs>
                      <w:tab w:val="left" w:pos="284"/>
                    </w:tabs>
                    <w:spacing w:after="0" w:line="240" w:lineRule="auto"/>
                    <w:ind w:left="180"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1040</w:t>
                  </w:r>
                </w:p>
              </w:tc>
            </w:tr>
          </w:tbl>
          <w:p w14:paraId="32062B15" w14:textId="77777777" w:rsidR="00F96562" w:rsidRPr="007E6C95" w:rsidRDefault="00F96562" w:rsidP="00724209">
            <w:pPr>
              <w:tabs>
                <w:tab w:val="left" w:pos="284"/>
              </w:tabs>
              <w:spacing w:after="0" w:line="240" w:lineRule="auto"/>
              <w:ind w:hanging="6"/>
              <w:rPr>
                <w:rFonts w:ascii="Arial" w:eastAsia="Times New Roman" w:hAnsi="Arial" w:cs="Arial"/>
                <w:sz w:val="8"/>
                <w:szCs w:val="8"/>
                <w:lang w:eastAsia="el-GR"/>
              </w:rPr>
            </w:pPr>
          </w:p>
          <w:p w14:paraId="31AFA1EA" w14:textId="77777777" w:rsidR="00F96562" w:rsidRPr="007E6C95" w:rsidRDefault="00F96562" w:rsidP="00724209">
            <w:pPr>
              <w:tabs>
                <w:tab w:val="left" w:pos="284"/>
              </w:tabs>
              <w:spacing w:after="0" w:line="240" w:lineRule="auto"/>
              <w:ind w:left="276" w:hanging="6"/>
              <w:rPr>
                <w:rFonts w:ascii="Arial" w:eastAsia="Times New Roman" w:hAnsi="Arial" w:cs="Arial"/>
                <w:b/>
                <w:spacing w:val="-2"/>
                <w:sz w:val="14"/>
                <w:szCs w:val="14"/>
                <w:lang w:eastAsia="el-GR"/>
              </w:rPr>
            </w:pPr>
            <w:r w:rsidRPr="007E6C95">
              <w:rPr>
                <w:rFonts w:ascii="Arial" w:eastAsia="Times New Roman" w:hAnsi="Arial" w:cs="Arial"/>
                <w:b/>
                <w:spacing w:val="-2"/>
                <w:sz w:val="14"/>
                <w:szCs w:val="14"/>
                <w:lang w:eastAsia="el-GR"/>
              </w:rPr>
              <w:t>1β.  ΧΡΟΝΟΣ  ΜΗ ΣΥΝΕΧΟΜΕΝΗΣ ΑΝΕΡΓΙΑΣ ΤΟΥΣ ΤΕΛΕΥΤΑΙΟΥΣ18 ΜΗΝΕΣ (40 μονάδες ανά μήνα ανεργίας , με ανώτατο όριο τους 9 μήνες)</w:t>
            </w:r>
          </w:p>
          <w:tbl>
            <w:tblPr>
              <w:tblW w:w="0" w:type="dxa"/>
              <w:tblInd w:w="288" w:type="dxa"/>
              <w:tblLayout w:type="fixed"/>
              <w:tblLook w:val="04A0" w:firstRow="1" w:lastRow="0" w:firstColumn="1" w:lastColumn="0" w:noHBand="0" w:noVBand="1"/>
            </w:tblPr>
            <w:tblGrid>
              <w:gridCol w:w="987"/>
              <w:gridCol w:w="551"/>
              <w:gridCol w:w="552"/>
              <w:gridCol w:w="630"/>
              <w:gridCol w:w="752"/>
              <w:gridCol w:w="752"/>
              <w:gridCol w:w="752"/>
              <w:gridCol w:w="752"/>
              <w:gridCol w:w="755"/>
              <w:gridCol w:w="5617"/>
              <w:gridCol w:w="5479"/>
              <w:gridCol w:w="752"/>
              <w:gridCol w:w="236"/>
            </w:tblGrid>
            <w:tr w:rsidR="00F96562" w:rsidRPr="007E6C95" w14:paraId="1473D8C6" w14:textId="77777777" w:rsidTr="00724209">
              <w:trPr>
                <w:trHeight w:hRule="exact" w:val="227"/>
              </w:trPr>
              <w:tc>
                <w:tcPr>
                  <w:tcW w:w="987" w:type="dxa"/>
                  <w:noWrap/>
                  <w:vAlign w:val="center"/>
                  <w:hideMark/>
                </w:tcPr>
                <w:p w14:paraId="39E36D51" w14:textId="77777777" w:rsidR="00F96562" w:rsidRPr="007E6C95" w:rsidRDefault="00F96562" w:rsidP="00724209">
                  <w:pPr>
                    <w:tabs>
                      <w:tab w:val="left" w:pos="0"/>
                      <w:tab w:val="left" w:pos="284"/>
                    </w:tabs>
                    <w:spacing w:after="0" w:line="240" w:lineRule="auto"/>
                    <w:ind w:hanging="6"/>
                    <w:rPr>
                      <w:rFonts w:ascii="Arial" w:eastAsia="Times New Roman" w:hAnsi="Arial" w:cs="Arial"/>
                      <w:bCs/>
                      <w:sz w:val="14"/>
                      <w:szCs w:val="14"/>
                      <w:lang w:eastAsia="el-GR"/>
                    </w:rPr>
                  </w:pPr>
                  <w:r w:rsidRPr="007E6C95">
                    <w:rPr>
                      <w:rFonts w:ascii="Arial" w:eastAsia="Times New Roman" w:hAnsi="Arial" w:cs="Arial"/>
                      <w:bCs/>
                      <w:sz w:val="14"/>
                      <w:szCs w:val="14"/>
                      <w:lang w:eastAsia="el-GR"/>
                    </w:rPr>
                    <w:t>μήνες</w:t>
                  </w:r>
                </w:p>
              </w:tc>
              <w:tc>
                <w:tcPr>
                  <w:tcW w:w="551" w:type="dxa"/>
                  <w:noWrap/>
                  <w:vAlign w:val="center"/>
                  <w:hideMark/>
                </w:tcPr>
                <w:p w14:paraId="64E59810" w14:textId="77777777" w:rsidR="00F96562" w:rsidRPr="007E6C95" w:rsidRDefault="00F96562" w:rsidP="00724209">
                  <w:pPr>
                    <w:tabs>
                      <w:tab w:val="left" w:pos="284"/>
                    </w:tabs>
                    <w:spacing w:after="0" w:line="240" w:lineRule="auto"/>
                    <w:ind w:left="180" w:hanging="6"/>
                    <w:jc w:val="center"/>
                    <w:rPr>
                      <w:rFonts w:ascii="Arial" w:eastAsia="Times New Roman" w:hAnsi="Arial" w:cs="Arial"/>
                      <w:sz w:val="14"/>
                      <w:szCs w:val="14"/>
                      <w:lang w:eastAsia="el-GR"/>
                    </w:rPr>
                  </w:pPr>
                  <w:r w:rsidRPr="007E6C95">
                    <w:rPr>
                      <w:rFonts w:ascii="Arial" w:eastAsia="Times New Roman" w:hAnsi="Arial" w:cs="Arial"/>
                      <w:sz w:val="14"/>
                      <w:szCs w:val="14"/>
                      <w:lang w:eastAsia="el-GR"/>
                    </w:rPr>
                    <w:t>1</w:t>
                  </w:r>
                </w:p>
              </w:tc>
              <w:tc>
                <w:tcPr>
                  <w:tcW w:w="552" w:type="dxa"/>
                  <w:noWrap/>
                  <w:vAlign w:val="center"/>
                  <w:hideMark/>
                </w:tcPr>
                <w:p w14:paraId="57077D45" w14:textId="77777777" w:rsidR="00F96562" w:rsidRPr="007E6C95" w:rsidRDefault="00F96562" w:rsidP="00724209">
                  <w:pPr>
                    <w:tabs>
                      <w:tab w:val="left" w:pos="284"/>
                    </w:tabs>
                    <w:spacing w:after="0" w:line="240" w:lineRule="auto"/>
                    <w:ind w:left="180" w:hanging="6"/>
                    <w:jc w:val="center"/>
                    <w:rPr>
                      <w:rFonts w:ascii="Arial" w:eastAsia="Times New Roman" w:hAnsi="Arial" w:cs="Arial"/>
                      <w:sz w:val="14"/>
                      <w:szCs w:val="14"/>
                      <w:lang w:eastAsia="el-GR"/>
                    </w:rPr>
                  </w:pPr>
                  <w:r w:rsidRPr="007E6C95">
                    <w:rPr>
                      <w:rFonts w:ascii="Arial" w:eastAsia="Times New Roman" w:hAnsi="Arial" w:cs="Arial"/>
                      <w:sz w:val="14"/>
                      <w:szCs w:val="14"/>
                      <w:lang w:eastAsia="el-GR"/>
                    </w:rPr>
                    <w:t>2</w:t>
                  </w:r>
                </w:p>
              </w:tc>
              <w:tc>
                <w:tcPr>
                  <w:tcW w:w="630" w:type="dxa"/>
                  <w:noWrap/>
                  <w:vAlign w:val="center"/>
                  <w:hideMark/>
                </w:tcPr>
                <w:p w14:paraId="555DA9A4" w14:textId="77777777" w:rsidR="00F96562" w:rsidRPr="007E6C95" w:rsidRDefault="00F96562" w:rsidP="00724209">
                  <w:pPr>
                    <w:tabs>
                      <w:tab w:val="left" w:pos="284"/>
                    </w:tabs>
                    <w:spacing w:after="0" w:line="240" w:lineRule="auto"/>
                    <w:ind w:left="180" w:hanging="6"/>
                    <w:jc w:val="center"/>
                    <w:rPr>
                      <w:rFonts w:ascii="Arial" w:eastAsia="Times New Roman" w:hAnsi="Arial" w:cs="Arial"/>
                      <w:sz w:val="14"/>
                      <w:szCs w:val="14"/>
                      <w:lang w:eastAsia="el-GR"/>
                    </w:rPr>
                  </w:pPr>
                  <w:r w:rsidRPr="007E6C95">
                    <w:rPr>
                      <w:rFonts w:ascii="Arial" w:eastAsia="Times New Roman" w:hAnsi="Arial" w:cs="Arial"/>
                      <w:sz w:val="14"/>
                      <w:szCs w:val="14"/>
                      <w:lang w:eastAsia="el-GR"/>
                    </w:rPr>
                    <w:t>3</w:t>
                  </w:r>
                </w:p>
              </w:tc>
              <w:tc>
                <w:tcPr>
                  <w:tcW w:w="752" w:type="dxa"/>
                  <w:noWrap/>
                  <w:vAlign w:val="center"/>
                  <w:hideMark/>
                </w:tcPr>
                <w:p w14:paraId="0541CFCC" w14:textId="77777777" w:rsidR="00F96562" w:rsidRPr="007E6C95" w:rsidRDefault="00F96562" w:rsidP="00724209">
                  <w:pPr>
                    <w:tabs>
                      <w:tab w:val="left" w:pos="284"/>
                    </w:tabs>
                    <w:spacing w:after="0" w:line="240" w:lineRule="auto"/>
                    <w:ind w:left="180" w:hanging="6"/>
                    <w:jc w:val="center"/>
                    <w:rPr>
                      <w:rFonts w:ascii="Arial" w:eastAsia="Times New Roman" w:hAnsi="Arial" w:cs="Arial"/>
                      <w:sz w:val="14"/>
                      <w:szCs w:val="14"/>
                      <w:lang w:eastAsia="el-GR"/>
                    </w:rPr>
                  </w:pPr>
                  <w:r w:rsidRPr="007E6C95">
                    <w:rPr>
                      <w:rFonts w:ascii="Arial" w:eastAsia="Times New Roman" w:hAnsi="Arial" w:cs="Arial"/>
                      <w:sz w:val="14"/>
                      <w:szCs w:val="14"/>
                      <w:lang w:eastAsia="el-GR"/>
                    </w:rPr>
                    <w:t>4</w:t>
                  </w:r>
                </w:p>
              </w:tc>
              <w:tc>
                <w:tcPr>
                  <w:tcW w:w="752" w:type="dxa"/>
                  <w:noWrap/>
                  <w:vAlign w:val="center"/>
                  <w:hideMark/>
                </w:tcPr>
                <w:p w14:paraId="48CD8912" w14:textId="77777777" w:rsidR="00F96562" w:rsidRPr="007E6C95" w:rsidRDefault="00F96562" w:rsidP="00724209">
                  <w:pPr>
                    <w:tabs>
                      <w:tab w:val="left" w:pos="284"/>
                    </w:tabs>
                    <w:spacing w:after="0" w:line="240" w:lineRule="auto"/>
                    <w:ind w:left="180" w:hanging="6"/>
                    <w:jc w:val="center"/>
                    <w:rPr>
                      <w:rFonts w:ascii="Arial" w:eastAsia="Times New Roman" w:hAnsi="Arial" w:cs="Arial"/>
                      <w:sz w:val="14"/>
                      <w:szCs w:val="14"/>
                      <w:lang w:eastAsia="el-GR"/>
                    </w:rPr>
                  </w:pPr>
                  <w:r w:rsidRPr="007E6C95">
                    <w:rPr>
                      <w:rFonts w:ascii="Arial" w:eastAsia="Times New Roman" w:hAnsi="Arial" w:cs="Arial"/>
                      <w:sz w:val="14"/>
                      <w:szCs w:val="14"/>
                      <w:lang w:eastAsia="el-GR"/>
                    </w:rPr>
                    <w:t>5</w:t>
                  </w:r>
                </w:p>
              </w:tc>
              <w:tc>
                <w:tcPr>
                  <w:tcW w:w="752" w:type="dxa"/>
                  <w:noWrap/>
                  <w:vAlign w:val="center"/>
                  <w:hideMark/>
                </w:tcPr>
                <w:p w14:paraId="101047B7" w14:textId="77777777" w:rsidR="00F96562" w:rsidRPr="007E6C95" w:rsidRDefault="00F96562" w:rsidP="00724209">
                  <w:pPr>
                    <w:tabs>
                      <w:tab w:val="left" w:pos="284"/>
                    </w:tabs>
                    <w:spacing w:after="0" w:line="240" w:lineRule="auto"/>
                    <w:ind w:left="180" w:hanging="6"/>
                    <w:jc w:val="center"/>
                    <w:rPr>
                      <w:rFonts w:ascii="Arial" w:eastAsia="Times New Roman" w:hAnsi="Arial" w:cs="Arial"/>
                      <w:sz w:val="14"/>
                      <w:szCs w:val="14"/>
                      <w:lang w:eastAsia="el-GR"/>
                    </w:rPr>
                  </w:pPr>
                  <w:r w:rsidRPr="007E6C95">
                    <w:rPr>
                      <w:rFonts w:ascii="Arial" w:eastAsia="Times New Roman" w:hAnsi="Arial" w:cs="Arial"/>
                      <w:sz w:val="14"/>
                      <w:szCs w:val="14"/>
                      <w:lang w:eastAsia="el-GR"/>
                    </w:rPr>
                    <w:t>6</w:t>
                  </w:r>
                </w:p>
              </w:tc>
              <w:tc>
                <w:tcPr>
                  <w:tcW w:w="752" w:type="dxa"/>
                  <w:noWrap/>
                  <w:vAlign w:val="center"/>
                  <w:hideMark/>
                </w:tcPr>
                <w:p w14:paraId="5B9BF898" w14:textId="77777777" w:rsidR="00F96562" w:rsidRPr="007E6C95" w:rsidRDefault="00F96562" w:rsidP="00724209">
                  <w:pPr>
                    <w:tabs>
                      <w:tab w:val="left" w:pos="284"/>
                    </w:tabs>
                    <w:spacing w:after="0" w:line="240" w:lineRule="auto"/>
                    <w:ind w:left="180" w:hanging="6"/>
                    <w:jc w:val="center"/>
                    <w:rPr>
                      <w:rFonts w:ascii="Arial" w:eastAsia="Times New Roman" w:hAnsi="Arial" w:cs="Arial"/>
                      <w:sz w:val="14"/>
                      <w:szCs w:val="14"/>
                      <w:lang w:eastAsia="el-GR"/>
                    </w:rPr>
                  </w:pPr>
                  <w:r w:rsidRPr="007E6C95">
                    <w:rPr>
                      <w:rFonts w:ascii="Arial" w:eastAsia="Times New Roman" w:hAnsi="Arial" w:cs="Arial"/>
                      <w:sz w:val="14"/>
                      <w:szCs w:val="14"/>
                      <w:lang w:eastAsia="el-GR"/>
                    </w:rPr>
                    <w:t>7</w:t>
                  </w:r>
                </w:p>
              </w:tc>
              <w:tc>
                <w:tcPr>
                  <w:tcW w:w="755" w:type="dxa"/>
                  <w:noWrap/>
                  <w:vAlign w:val="center"/>
                  <w:hideMark/>
                </w:tcPr>
                <w:p w14:paraId="099CB324" w14:textId="77777777" w:rsidR="00F96562" w:rsidRPr="007E6C95" w:rsidRDefault="00F96562" w:rsidP="00724209">
                  <w:pPr>
                    <w:tabs>
                      <w:tab w:val="left" w:pos="284"/>
                    </w:tabs>
                    <w:spacing w:after="0" w:line="240" w:lineRule="auto"/>
                    <w:ind w:left="180" w:hanging="6"/>
                    <w:jc w:val="center"/>
                    <w:rPr>
                      <w:rFonts w:ascii="Arial" w:eastAsia="Times New Roman" w:hAnsi="Arial" w:cs="Arial"/>
                      <w:sz w:val="14"/>
                      <w:szCs w:val="14"/>
                      <w:lang w:eastAsia="el-GR"/>
                    </w:rPr>
                  </w:pPr>
                  <w:r w:rsidRPr="007E6C95">
                    <w:rPr>
                      <w:rFonts w:ascii="Arial" w:eastAsia="Times New Roman" w:hAnsi="Arial" w:cs="Arial"/>
                      <w:sz w:val="14"/>
                      <w:szCs w:val="14"/>
                      <w:lang w:eastAsia="el-GR"/>
                    </w:rPr>
                    <w:t>8</w:t>
                  </w:r>
                </w:p>
              </w:tc>
              <w:tc>
                <w:tcPr>
                  <w:tcW w:w="11096" w:type="dxa"/>
                  <w:gridSpan w:val="2"/>
                  <w:noWrap/>
                  <w:vAlign w:val="center"/>
                  <w:hideMark/>
                </w:tcPr>
                <w:tbl>
                  <w:tblPr>
                    <w:tblW w:w="0" w:type="dxa"/>
                    <w:tblInd w:w="288" w:type="dxa"/>
                    <w:tblLayout w:type="fixed"/>
                    <w:tblLook w:val="04A0" w:firstRow="1" w:lastRow="0" w:firstColumn="1" w:lastColumn="0" w:noHBand="0" w:noVBand="1"/>
                  </w:tblPr>
                  <w:tblGrid>
                    <w:gridCol w:w="1789"/>
                  </w:tblGrid>
                  <w:tr w:rsidR="00F96562" w:rsidRPr="007E6C95" w14:paraId="2DA0D0E0" w14:textId="77777777" w:rsidTr="00724209">
                    <w:trPr>
                      <w:trHeight w:val="227"/>
                    </w:trPr>
                    <w:tc>
                      <w:tcPr>
                        <w:tcW w:w="1789" w:type="dxa"/>
                        <w:noWrap/>
                        <w:vAlign w:val="center"/>
                        <w:hideMark/>
                      </w:tcPr>
                      <w:p w14:paraId="5B913056" w14:textId="77777777" w:rsidR="00F96562" w:rsidRPr="007E6C95" w:rsidRDefault="00F96562" w:rsidP="00724209">
                        <w:pPr>
                          <w:tabs>
                            <w:tab w:val="left" w:pos="284"/>
                          </w:tabs>
                          <w:spacing w:after="0" w:line="240" w:lineRule="auto"/>
                          <w:ind w:left="180" w:hanging="6"/>
                          <w:rPr>
                            <w:rFonts w:ascii="Arial" w:eastAsia="Times New Roman" w:hAnsi="Arial" w:cs="Arial"/>
                            <w:sz w:val="14"/>
                            <w:szCs w:val="14"/>
                            <w:lang w:eastAsia="el-GR"/>
                          </w:rPr>
                        </w:pPr>
                        <w:r w:rsidRPr="007E6C95">
                          <w:rPr>
                            <w:rFonts w:ascii="Arial" w:eastAsia="Times New Roman" w:hAnsi="Arial" w:cs="Arial"/>
                            <w:sz w:val="14"/>
                            <w:szCs w:val="14"/>
                            <w:lang w:eastAsia="el-GR"/>
                          </w:rPr>
                          <w:t>9 και άνω</w:t>
                        </w:r>
                      </w:p>
                      <w:p w14:paraId="6BF83F49" w14:textId="77777777" w:rsidR="00F96562" w:rsidRPr="007E6C95" w:rsidRDefault="00F96562" w:rsidP="00724209">
                        <w:pPr>
                          <w:tabs>
                            <w:tab w:val="left" w:pos="284"/>
                          </w:tabs>
                          <w:spacing w:after="0" w:line="240" w:lineRule="auto"/>
                          <w:rPr>
                            <w:rFonts w:ascii="Arial" w:eastAsia="Times New Roman" w:hAnsi="Arial" w:cs="Arial"/>
                            <w:sz w:val="14"/>
                            <w:szCs w:val="14"/>
                            <w:lang w:eastAsia="el-GR"/>
                          </w:rPr>
                        </w:pPr>
                      </w:p>
                    </w:tc>
                  </w:tr>
                  <w:tr w:rsidR="00F96562" w:rsidRPr="007E6C95" w14:paraId="1B008628" w14:textId="77777777" w:rsidTr="00724209">
                    <w:trPr>
                      <w:trHeight w:val="227"/>
                    </w:trPr>
                    <w:tc>
                      <w:tcPr>
                        <w:tcW w:w="1789" w:type="dxa"/>
                        <w:noWrap/>
                        <w:vAlign w:val="center"/>
                      </w:tcPr>
                      <w:p w14:paraId="0D79F6DF" w14:textId="77777777" w:rsidR="00F96562" w:rsidRPr="007E6C95" w:rsidRDefault="00F96562" w:rsidP="00724209">
                        <w:pPr>
                          <w:tabs>
                            <w:tab w:val="left" w:pos="284"/>
                          </w:tabs>
                          <w:spacing w:after="0" w:line="240" w:lineRule="auto"/>
                          <w:ind w:left="180" w:hanging="6"/>
                          <w:rPr>
                            <w:rFonts w:ascii="Arial" w:eastAsia="Times New Roman" w:hAnsi="Arial" w:cs="Arial"/>
                            <w:sz w:val="14"/>
                            <w:szCs w:val="14"/>
                            <w:lang w:eastAsia="el-GR"/>
                          </w:rPr>
                        </w:pPr>
                      </w:p>
                    </w:tc>
                  </w:tr>
                  <w:tr w:rsidR="00F96562" w:rsidRPr="007E6C95" w14:paraId="48DCEFEA" w14:textId="77777777" w:rsidTr="00724209">
                    <w:trPr>
                      <w:trHeight w:val="227"/>
                    </w:trPr>
                    <w:tc>
                      <w:tcPr>
                        <w:tcW w:w="1789" w:type="dxa"/>
                        <w:noWrap/>
                        <w:vAlign w:val="center"/>
                      </w:tcPr>
                      <w:p w14:paraId="7E276865" w14:textId="77777777" w:rsidR="00F96562" w:rsidRPr="007E6C95" w:rsidRDefault="00F96562" w:rsidP="00724209">
                        <w:pPr>
                          <w:tabs>
                            <w:tab w:val="left" w:pos="284"/>
                          </w:tabs>
                          <w:spacing w:after="0" w:line="240" w:lineRule="auto"/>
                          <w:ind w:left="180" w:hanging="6"/>
                          <w:rPr>
                            <w:rFonts w:ascii="Arial" w:eastAsia="Times New Roman" w:hAnsi="Arial" w:cs="Arial"/>
                            <w:sz w:val="14"/>
                            <w:szCs w:val="14"/>
                            <w:lang w:eastAsia="el-GR"/>
                          </w:rPr>
                        </w:pPr>
                      </w:p>
                    </w:tc>
                  </w:tr>
                  <w:tr w:rsidR="00F96562" w:rsidRPr="007E6C95" w14:paraId="3B028217" w14:textId="77777777" w:rsidTr="00724209">
                    <w:trPr>
                      <w:trHeight w:val="227"/>
                    </w:trPr>
                    <w:tc>
                      <w:tcPr>
                        <w:tcW w:w="1789" w:type="dxa"/>
                        <w:noWrap/>
                        <w:vAlign w:val="center"/>
                        <w:hideMark/>
                      </w:tcPr>
                      <w:p w14:paraId="5EECBC59" w14:textId="77777777" w:rsidR="00F96562" w:rsidRPr="007E6C95" w:rsidRDefault="00F96562" w:rsidP="00724209">
                        <w:pPr>
                          <w:tabs>
                            <w:tab w:val="left" w:pos="284"/>
                          </w:tabs>
                          <w:spacing w:after="0" w:line="240" w:lineRule="auto"/>
                          <w:ind w:left="180"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1040</w:t>
                        </w:r>
                      </w:p>
                    </w:tc>
                  </w:tr>
                </w:tbl>
                <w:p w14:paraId="6A458B70" w14:textId="77777777" w:rsidR="00F96562" w:rsidRPr="007E6C95" w:rsidRDefault="00F96562" w:rsidP="00724209">
                  <w:pPr>
                    <w:tabs>
                      <w:tab w:val="left" w:pos="284"/>
                    </w:tabs>
                    <w:spacing w:after="0" w:line="240" w:lineRule="auto"/>
                    <w:ind w:left="180" w:hanging="6"/>
                    <w:jc w:val="center"/>
                    <w:rPr>
                      <w:rFonts w:ascii="Arial" w:eastAsia="Times New Roman" w:hAnsi="Arial" w:cs="Arial"/>
                      <w:sz w:val="14"/>
                      <w:szCs w:val="14"/>
                      <w:lang w:eastAsia="el-GR"/>
                    </w:rPr>
                  </w:pPr>
                </w:p>
              </w:tc>
              <w:tc>
                <w:tcPr>
                  <w:tcW w:w="752" w:type="dxa"/>
                  <w:noWrap/>
                  <w:vAlign w:val="center"/>
                </w:tcPr>
                <w:p w14:paraId="090334C9" w14:textId="77777777" w:rsidR="00F96562" w:rsidRPr="007E6C95" w:rsidRDefault="00F96562" w:rsidP="00724209">
                  <w:pPr>
                    <w:tabs>
                      <w:tab w:val="left" w:pos="284"/>
                    </w:tabs>
                    <w:spacing w:after="0" w:line="240" w:lineRule="auto"/>
                    <w:ind w:left="180" w:hanging="6"/>
                    <w:jc w:val="center"/>
                    <w:rPr>
                      <w:rFonts w:ascii="Arial" w:eastAsia="Times New Roman" w:hAnsi="Arial" w:cs="Arial"/>
                      <w:sz w:val="14"/>
                      <w:szCs w:val="14"/>
                      <w:lang w:eastAsia="el-GR"/>
                    </w:rPr>
                  </w:pPr>
                </w:p>
              </w:tc>
              <w:tc>
                <w:tcPr>
                  <w:tcW w:w="236" w:type="dxa"/>
                  <w:noWrap/>
                  <w:vAlign w:val="center"/>
                </w:tcPr>
                <w:p w14:paraId="5B0CC87A" w14:textId="77777777" w:rsidR="00F96562" w:rsidRPr="007E6C95" w:rsidRDefault="00F96562" w:rsidP="00724209">
                  <w:pPr>
                    <w:tabs>
                      <w:tab w:val="left" w:pos="284"/>
                    </w:tabs>
                    <w:spacing w:after="0" w:line="240" w:lineRule="auto"/>
                    <w:ind w:hanging="6"/>
                    <w:rPr>
                      <w:rFonts w:ascii="Arial" w:eastAsia="Times New Roman" w:hAnsi="Arial" w:cs="Arial"/>
                      <w:sz w:val="14"/>
                      <w:szCs w:val="14"/>
                      <w:lang w:eastAsia="el-GR"/>
                    </w:rPr>
                  </w:pPr>
                </w:p>
              </w:tc>
            </w:tr>
            <w:tr w:rsidR="00F96562" w:rsidRPr="007E6C95" w14:paraId="42F663F6" w14:textId="77777777" w:rsidTr="00724209">
              <w:trPr>
                <w:trHeight w:val="77"/>
              </w:trPr>
              <w:tc>
                <w:tcPr>
                  <w:tcW w:w="987" w:type="dxa"/>
                  <w:noWrap/>
                  <w:vAlign w:val="center"/>
                  <w:hideMark/>
                </w:tcPr>
                <w:p w14:paraId="3B4FDF59" w14:textId="77777777" w:rsidR="00F96562" w:rsidRPr="007E6C95" w:rsidRDefault="00F96562" w:rsidP="00724209">
                  <w:pPr>
                    <w:tabs>
                      <w:tab w:val="left" w:pos="72"/>
                      <w:tab w:val="left" w:pos="284"/>
                    </w:tabs>
                    <w:spacing w:after="0" w:line="240" w:lineRule="auto"/>
                    <w:ind w:hanging="6"/>
                    <w:rPr>
                      <w:rFonts w:ascii="Arial" w:eastAsia="Times New Roman" w:hAnsi="Arial" w:cs="Arial"/>
                      <w:bCs/>
                      <w:sz w:val="14"/>
                      <w:szCs w:val="14"/>
                      <w:lang w:eastAsia="el-GR"/>
                    </w:rPr>
                  </w:pPr>
                  <w:r w:rsidRPr="007E6C95">
                    <w:rPr>
                      <w:rFonts w:ascii="Arial" w:eastAsia="Times New Roman" w:hAnsi="Arial" w:cs="Arial"/>
                      <w:bCs/>
                      <w:sz w:val="14"/>
                      <w:szCs w:val="14"/>
                      <w:lang w:eastAsia="el-GR"/>
                    </w:rPr>
                    <w:t>μονάδες</w:t>
                  </w:r>
                </w:p>
              </w:tc>
              <w:tc>
                <w:tcPr>
                  <w:tcW w:w="551" w:type="dxa"/>
                  <w:noWrap/>
                  <w:vAlign w:val="center"/>
                  <w:hideMark/>
                </w:tcPr>
                <w:p w14:paraId="023834C0" w14:textId="77777777" w:rsidR="00F96562" w:rsidRPr="007E6C95" w:rsidRDefault="00F96562" w:rsidP="00724209">
                  <w:pPr>
                    <w:tabs>
                      <w:tab w:val="left" w:pos="284"/>
                    </w:tabs>
                    <w:spacing w:after="0" w:line="240" w:lineRule="auto"/>
                    <w:ind w:left="180"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40</w:t>
                  </w:r>
                </w:p>
              </w:tc>
              <w:tc>
                <w:tcPr>
                  <w:tcW w:w="552" w:type="dxa"/>
                  <w:noWrap/>
                  <w:vAlign w:val="center"/>
                  <w:hideMark/>
                </w:tcPr>
                <w:p w14:paraId="414C4DF1" w14:textId="77777777" w:rsidR="00F96562" w:rsidRPr="007E6C95" w:rsidRDefault="00F96562" w:rsidP="00724209">
                  <w:pPr>
                    <w:tabs>
                      <w:tab w:val="left" w:pos="284"/>
                    </w:tabs>
                    <w:spacing w:after="0" w:line="240" w:lineRule="auto"/>
                    <w:ind w:left="180"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80</w:t>
                  </w:r>
                </w:p>
              </w:tc>
              <w:tc>
                <w:tcPr>
                  <w:tcW w:w="630" w:type="dxa"/>
                  <w:noWrap/>
                  <w:vAlign w:val="center"/>
                  <w:hideMark/>
                </w:tcPr>
                <w:p w14:paraId="2756E621" w14:textId="77777777" w:rsidR="00F96562" w:rsidRPr="007E6C95" w:rsidRDefault="00F96562" w:rsidP="00724209">
                  <w:pPr>
                    <w:tabs>
                      <w:tab w:val="left" w:pos="284"/>
                    </w:tabs>
                    <w:spacing w:after="0" w:line="240" w:lineRule="auto"/>
                    <w:ind w:left="180"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120</w:t>
                  </w:r>
                </w:p>
              </w:tc>
              <w:tc>
                <w:tcPr>
                  <w:tcW w:w="752" w:type="dxa"/>
                  <w:noWrap/>
                  <w:vAlign w:val="center"/>
                  <w:hideMark/>
                </w:tcPr>
                <w:p w14:paraId="4BC746B8" w14:textId="77777777" w:rsidR="00F96562" w:rsidRPr="007E6C95" w:rsidRDefault="00F96562" w:rsidP="00724209">
                  <w:pPr>
                    <w:tabs>
                      <w:tab w:val="left" w:pos="284"/>
                    </w:tabs>
                    <w:spacing w:after="0" w:line="240" w:lineRule="auto"/>
                    <w:ind w:left="180"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160</w:t>
                  </w:r>
                </w:p>
              </w:tc>
              <w:tc>
                <w:tcPr>
                  <w:tcW w:w="752" w:type="dxa"/>
                  <w:noWrap/>
                  <w:vAlign w:val="center"/>
                  <w:hideMark/>
                </w:tcPr>
                <w:p w14:paraId="36F0ECAB" w14:textId="77777777" w:rsidR="00F96562" w:rsidRPr="007E6C95" w:rsidRDefault="00F96562" w:rsidP="00724209">
                  <w:pPr>
                    <w:tabs>
                      <w:tab w:val="left" w:pos="284"/>
                    </w:tabs>
                    <w:spacing w:after="0" w:line="240" w:lineRule="auto"/>
                    <w:ind w:left="180"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200</w:t>
                  </w:r>
                </w:p>
              </w:tc>
              <w:tc>
                <w:tcPr>
                  <w:tcW w:w="752" w:type="dxa"/>
                  <w:noWrap/>
                  <w:vAlign w:val="center"/>
                  <w:hideMark/>
                </w:tcPr>
                <w:p w14:paraId="53B41E35" w14:textId="77777777" w:rsidR="00F96562" w:rsidRPr="007E6C95" w:rsidRDefault="00F96562" w:rsidP="00724209">
                  <w:pPr>
                    <w:tabs>
                      <w:tab w:val="left" w:pos="284"/>
                    </w:tabs>
                    <w:spacing w:after="0" w:line="240" w:lineRule="auto"/>
                    <w:ind w:left="180"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240</w:t>
                  </w:r>
                </w:p>
              </w:tc>
              <w:tc>
                <w:tcPr>
                  <w:tcW w:w="752" w:type="dxa"/>
                  <w:noWrap/>
                  <w:vAlign w:val="center"/>
                  <w:hideMark/>
                </w:tcPr>
                <w:p w14:paraId="3FF7B909" w14:textId="77777777" w:rsidR="00F96562" w:rsidRPr="007E6C95" w:rsidRDefault="00F96562" w:rsidP="00724209">
                  <w:pPr>
                    <w:tabs>
                      <w:tab w:val="left" w:pos="284"/>
                    </w:tabs>
                    <w:spacing w:after="0" w:line="240" w:lineRule="auto"/>
                    <w:ind w:left="180"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280</w:t>
                  </w:r>
                </w:p>
              </w:tc>
              <w:tc>
                <w:tcPr>
                  <w:tcW w:w="755" w:type="dxa"/>
                  <w:noWrap/>
                  <w:vAlign w:val="center"/>
                  <w:hideMark/>
                </w:tcPr>
                <w:p w14:paraId="1D8269AF" w14:textId="77777777" w:rsidR="00F96562" w:rsidRPr="007E6C95" w:rsidRDefault="00F96562" w:rsidP="00724209">
                  <w:pPr>
                    <w:tabs>
                      <w:tab w:val="left" w:pos="284"/>
                    </w:tabs>
                    <w:spacing w:after="0" w:line="240" w:lineRule="auto"/>
                    <w:ind w:left="180"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320</w:t>
                  </w:r>
                </w:p>
              </w:tc>
              <w:tc>
                <w:tcPr>
                  <w:tcW w:w="5617" w:type="dxa"/>
                  <w:noWrap/>
                  <w:vAlign w:val="center"/>
                  <w:hideMark/>
                </w:tcPr>
                <w:p w14:paraId="2F1D2921" w14:textId="77777777" w:rsidR="00F96562" w:rsidRPr="007E6C95" w:rsidRDefault="00F96562" w:rsidP="00724209">
                  <w:pPr>
                    <w:tabs>
                      <w:tab w:val="left" w:pos="284"/>
                    </w:tabs>
                    <w:spacing w:after="0" w:line="240" w:lineRule="auto"/>
                    <w:ind w:left="180" w:hanging="6"/>
                    <w:rPr>
                      <w:rFonts w:ascii="Arial" w:eastAsia="Times New Roman" w:hAnsi="Arial" w:cs="Arial"/>
                      <w:bCs/>
                      <w:sz w:val="14"/>
                      <w:szCs w:val="14"/>
                      <w:lang w:eastAsia="el-GR"/>
                    </w:rPr>
                  </w:pPr>
                  <w:r w:rsidRPr="007E6C95">
                    <w:rPr>
                      <w:rFonts w:ascii="Arial" w:eastAsia="Times New Roman" w:hAnsi="Arial" w:cs="Arial"/>
                      <w:bCs/>
                      <w:sz w:val="14"/>
                      <w:szCs w:val="14"/>
                      <w:lang w:eastAsia="el-GR"/>
                    </w:rPr>
                    <w:t xml:space="preserve">            360</w:t>
                  </w:r>
                </w:p>
              </w:tc>
              <w:tc>
                <w:tcPr>
                  <w:tcW w:w="5479" w:type="dxa"/>
                  <w:vAlign w:val="center"/>
                </w:tcPr>
                <w:p w14:paraId="0CBFA691" w14:textId="77777777" w:rsidR="00F96562" w:rsidRPr="007E6C95" w:rsidRDefault="00F96562" w:rsidP="00724209">
                  <w:pPr>
                    <w:tabs>
                      <w:tab w:val="left" w:pos="284"/>
                    </w:tabs>
                    <w:spacing w:after="0" w:line="240" w:lineRule="auto"/>
                    <w:ind w:left="180" w:hanging="6"/>
                    <w:jc w:val="center"/>
                    <w:rPr>
                      <w:rFonts w:ascii="Arial" w:eastAsia="Times New Roman" w:hAnsi="Arial" w:cs="Arial"/>
                      <w:bCs/>
                      <w:sz w:val="14"/>
                      <w:szCs w:val="14"/>
                      <w:lang w:eastAsia="el-GR"/>
                    </w:rPr>
                  </w:pPr>
                </w:p>
              </w:tc>
              <w:tc>
                <w:tcPr>
                  <w:tcW w:w="752" w:type="dxa"/>
                  <w:noWrap/>
                  <w:vAlign w:val="center"/>
                </w:tcPr>
                <w:p w14:paraId="2F65B868" w14:textId="77777777" w:rsidR="00F96562" w:rsidRPr="007E6C95" w:rsidRDefault="00F96562" w:rsidP="00724209">
                  <w:pPr>
                    <w:tabs>
                      <w:tab w:val="left" w:pos="284"/>
                    </w:tabs>
                    <w:spacing w:after="0" w:line="240" w:lineRule="auto"/>
                    <w:ind w:left="180" w:hanging="6"/>
                    <w:jc w:val="center"/>
                    <w:rPr>
                      <w:rFonts w:ascii="Arial" w:eastAsia="Times New Roman" w:hAnsi="Arial" w:cs="Arial"/>
                      <w:bCs/>
                      <w:sz w:val="14"/>
                      <w:szCs w:val="14"/>
                      <w:lang w:eastAsia="el-GR"/>
                    </w:rPr>
                  </w:pPr>
                </w:p>
              </w:tc>
              <w:tc>
                <w:tcPr>
                  <w:tcW w:w="236" w:type="dxa"/>
                  <w:noWrap/>
                  <w:vAlign w:val="center"/>
                </w:tcPr>
                <w:p w14:paraId="6C603C4E" w14:textId="77777777" w:rsidR="00F96562" w:rsidRPr="007E6C95" w:rsidRDefault="00F96562" w:rsidP="00724209">
                  <w:pPr>
                    <w:tabs>
                      <w:tab w:val="left" w:pos="284"/>
                    </w:tabs>
                    <w:spacing w:after="0" w:line="240" w:lineRule="auto"/>
                    <w:ind w:left="180" w:hanging="6"/>
                    <w:jc w:val="center"/>
                    <w:rPr>
                      <w:rFonts w:ascii="Arial" w:eastAsia="Times New Roman" w:hAnsi="Arial" w:cs="Arial"/>
                      <w:bCs/>
                      <w:sz w:val="14"/>
                      <w:szCs w:val="14"/>
                      <w:lang w:eastAsia="el-GR"/>
                    </w:rPr>
                  </w:pPr>
                </w:p>
              </w:tc>
            </w:tr>
          </w:tbl>
          <w:p w14:paraId="0165B64D" w14:textId="77777777" w:rsidR="00F96562" w:rsidRPr="007E6C95" w:rsidRDefault="00F96562" w:rsidP="00724209">
            <w:pPr>
              <w:tabs>
                <w:tab w:val="left" w:pos="284"/>
              </w:tabs>
              <w:spacing w:after="0" w:line="240" w:lineRule="auto"/>
              <w:ind w:hanging="6"/>
              <w:rPr>
                <w:rFonts w:ascii="Arial" w:eastAsia="Times New Roman" w:hAnsi="Arial" w:cs="Arial"/>
                <w:b/>
                <w:sz w:val="14"/>
                <w:szCs w:val="14"/>
                <w:lang w:eastAsia="el-GR"/>
              </w:rPr>
            </w:pPr>
            <w:r w:rsidRPr="007E6C95">
              <w:rPr>
                <w:rFonts w:ascii="Arial" w:eastAsia="Times New Roman" w:hAnsi="Arial" w:cs="Arial"/>
                <w:b/>
                <w:sz w:val="14"/>
                <w:szCs w:val="14"/>
                <w:lang w:eastAsia="el-GR"/>
              </w:rPr>
              <w:t xml:space="preserve"> </w:t>
            </w:r>
          </w:p>
          <w:p w14:paraId="360F6AF6" w14:textId="77777777" w:rsidR="00F96562" w:rsidRPr="007E6C95" w:rsidRDefault="00F96562" w:rsidP="00724209">
            <w:pPr>
              <w:tabs>
                <w:tab w:val="left" w:pos="284"/>
              </w:tabs>
              <w:spacing w:after="0" w:line="240" w:lineRule="auto"/>
              <w:rPr>
                <w:rFonts w:ascii="Arial" w:eastAsia="Times New Roman" w:hAnsi="Arial" w:cs="Arial"/>
                <w:b/>
                <w:sz w:val="14"/>
                <w:szCs w:val="14"/>
                <w:lang w:eastAsia="el-GR"/>
              </w:rPr>
            </w:pPr>
            <w:r w:rsidRPr="007E6C95">
              <w:rPr>
                <w:rFonts w:ascii="Arial" w:eastAsia="Times New Roman" w:hAnsi="Arial" w:cs="Arial"/>
                <w:b/>
                <w:sz w:val="14"/>
                <w:szCs w:val="14"/>
                <w:lang w:eastAsia="el-GR"/>
              </w:rPr>
              <w:t>2.   ΠΟΛΥΤΕΚΝΟΣ ΓΟΝΕΑΣ ΚΑΙ ΤΕΚΝΟ ΠΟΛΥΤΕΚΝΗΣ ΟΙΚΟΓΕΝΕΙΑΣ (300 μονάδες)</w:t>
            </w:r>
          </w:p>
          <w:tbl>
            <w:tblPr>
              <w:tblW w:w="0" w:type="auto"/>
              <w:tblInd w:w="288" w:type="dxa"/>
              <w:tblLayout w:type="fixed"/>
              <w:tblLook w:val="04A0" w:firstRow="1" w:lastRow="0" w:firstColumn="1" w:lastColumn="0" w:noHBand="0" w:noVBand="1"/>
            </w:tblPr>
            <w:tblGrid>
              <w:gridCol w:w="709"/>
              <w:gridCol w:w="710"/>
              <w:gridCol w:w="709"/>
              <w:gridCol w:w="710"/>
              <w:gridCol w:w="710"/>
              <w:gridCol w:w="709"/>
              <w:gridCol w:w="710"/>
              <w:gridCol w:w="709"/>
              <w:gridCol w:w="710"/>
              <w:gridCol w:w="710"/>
              <w:gridCol w:w="710"/>
              <w:gridCol w:w="540"/>
            </w:tblGrid>
            <w:tr w:rsidR="00F96562" w:rsidRPr="007E6C95" w14:paraId="78F4908D" w14:textId="77777777" w:rsidTr="00724209">
              <w:trPr>
                <w:trHeight w:hRule="exact" w:val="52"/>
              </w:trPr>
              <w:tc>
                <w:tcPr>
                  <w:tcW w:w="709" w:type="dxa"/>
                  <w:noWrap/>
                  <w:vAlign w:val="center"/>
                </w:tcPr>
                <w:p w14:paraId="088721AF" w14:textId="77777777" w:rsidR="00F96562" w:rsidRPr="007E6C95" w:rsidRDefault="00F96562" w:rsidP="00724209">
                  <w:pPr>
                    <w:tabs>
                      <w:tab w:val="left" w:pos="0"/>
                      <w:tab w:val="left" w:pos="284"/>
                    </w:tabs>
                    <w:spacing w:after="0" w:line="240" w:lineRule="auto"/>
                    <w:ind w:hanging="6"/>
                    <w:jc w:val="center"/>
                    <w:rPr>
                      <w:rFonts w:ascii="Arial" w:eastAsia="Times New Roman" w:hAnsi="Arial" w:cs="Arial"/>
                      <w:b/>
                      <w:sz w:val="14"/>
                      <w:szCs w:val="14"/>
                      <w:lang w:eastAsia="el-GR"/>
                    </w:rPr>
                  </w:pPr>
                </w:p>
              </w:tc>
              <w:tc>
                <w:tcPr>
                  <w:tcW w:w="710" w:type="dxa"/>
                  <w:noWrap/>
                  <w:vAlign w:val="center"/>
                </w:tcPr>
                <w:p w14:paraId="4323EC00" w14:textId="77777777" w:rsidR="00F96562" w:rsidRPr="007E6C95" w:rsidRDefault="00F96562" w:rsidP="00724209">
                  <w:pPr>
                    <w:tabs>
                      <w:tab w:val="left" w:pos="0"/>
                      <w:tab w:val="left" w:pos="284"/>
                    </w:tabs>
                    <w:spacing w:after="0" w:line="240" w:lineRule="auto"/>
                    <w:ind w:left="25" w:hanging="6"/>
                    <w:jc w:val="center"/>
                    <w:rPr>
                      <w:rFonts w:ascii="Arial" w:eastAsia="Times New Roman" w:hAnsi="Arial" w:cs="Arial"/>
                      <w:sz w:val="14"/>
                      <w:szCs w:val="14"/>
                      <w:lang w:eastAsia="el-GR"/>
                    </w:rPr>
                  </w:pPr>
                </w:p>
              </w:tc>
              <w:tc>
                <w:tcPr>
                  <w:tcW w:w="709" w:type="dxa"/>
                  <w:noWrap/>
                  <w:vAlign w:val="center"/>
                </w:tcPr>
                <w:p w14:paraId="54218308" w14:textId="77777777" w:rsidR="00F96562" w:rsidRPr="007E6C95" w:rsidRDefault="00F96562" w:rsidP="00724209">
                  <w:pPr>
                    <w:tabs>
                      <w:tab w:val="left" w:pos="82"/>
                      <w:tab w:val="left" w:pos="284"/>
                    </w:tabs>
                    <w:spacing w:after="0" w:line="240" w:lineRule="auto"/>
                    <w:ind w:left="82" w:hanging="6"/>
                    <w:jc w:val="center"/>
                    <w:rPr>
                      <w:rFonts w:ascii="Arial" w:eastAsia="Times New Roman" w:hAnsi="Arial" w:cs="Arial"/>
                      <w:sz w:val="14"/>
                      <w:szCs w:val="14"/>
                      <w:lang w:eastAsia="el-GR"/>
                    </w:rPr>
                  </w:pPr>
                </w:p>
              </w:tc>
              <w:tc>
                <w:tcPr>
                  <w:tcW w:w="710" w:type="dxa"/>
                  <w:noWrap/>
                  <w:vAlign w:val="center"/>
                </w:tcPr>
                <w:p w14:paraId="24ACAB3D" w14:textId="77777777" w:rsidR="00F96562" w:rsidRPr="007E6C95" w:rsidRDefault="00F96562" w:rsidP="00724209">
                  <w:pPr>
                    <w:tabs>
                      <w:tab w:val="left" w:pos="139"/>
                      <w:tab w:val="left" w:pos="284"/>
                    </w:tabs>
                    <w:spacing w:after="0" w:line="240" w:lineRule="auto"/>
                    <w:ind w:left="139" w:hanging="6"/>
                    <w:jc w:val="center"/>
                    <w:rPr>
                      <w:rFonts w:ascii="Arial" w:eastAsia="Times New Roman" w:hAnsi="Arial" w:cs="Arial"/>
                      <w:sz w:val="14"/>
                      <w:szCs w:val="14"/>
                      <w:lang w:eastAsia="el-GR"/>
                    </w:rPr>
                  </w:pPr>
                </w:p>
              </w:tc>
              <w:tc>
                <w:tcPr>
                  <w:tcW w:w="710" w:type="dxa"/>
                  <w:noWrap/>
                  <w:vAlign w:val="center"/>
                </w:tcPr>
                <w:p w14:paraId="0F321B21" w14:textId="77777777" w:rsidR="00F96562" w:rsidRPr="007E6C95" w:rsidRDefault="00F96562" w:rsidP="00724209">
                  <w:pPr>
                    <w:tabs>
                      <w:tab w:val="left" w:pos="16"/>
                      <w:tab w:val="left" w:pos="284"/>
                    </w:tabs>
                    <w:spacing w:after="0" w:line="240" w:lineRule="auto"/>
                    <w:ind w:left="16" w:hanging="6"/>
                    <w:jc w:val="center"/>
                    <w:rPr>
                      <w:rFonts w:ascii="Arial" w:eastAsia="Times New Roman" w:hAnsi="Arial" w:cs="Arial"/>
                      <w:sz w:val="14"/>
                      <w:szCs w:val="14"/>
                      <w:lang w:eastAsia="el-GR"/>
                    </w:rPr>
                  </w:pPr>
                </w:p>
              </w:tc>
              <w:tc>
                <w:tcPr>
                  <w:tcW w:w="709" w:type="dxa"/>
                  <w:noWrap/>
                  <w:vAlign w:val="center"/>
                </w:tcPr>
                <w:p w14:paraId="10477DE9" w14:textId="77777777" w:rsidR="00F96562" w:rsidRPr="007E6C95" w:rsidRDefault="00F96562" w:rsidP="00724209">
                  <w:pPr>
                    <w:tabs>
                      <w:tab w:val="left" w:pos="73"/>
                      <w:tab w:val="left" w:pos="284"/>
                    </w:tabs>
                    <w:spacing w:after="0" w:line="240" w:lineRule="auto"/>
                    <w:ind w:left="73" w:hanging="6"/>
                    <w:jc w:val="center"/>
                    <w:rPr>
                      <w:rFonts w:ascii="Arial" w:eastAsia="Times New Roman" w:hAnsi="Arial" w:cs="Arial"/>
                      <w:sz w:val="14"/>
                      <w:szCs w:val="14"/>
                      <w:lang w:eastAsia="el-GR"/>
                    </w:rPr>
                  </w:pPr>
                </w:p>
              </w:tc>
              <w:tc>
                <w:tcPr>
                  <w:tcW w:w="710" w:type="dxa"/>
                  <w:noWrap/>
                  <w:vAlign w:val="center"/>
                </w:tcPr>
                <w:p w14:paraId="21B5FA9C" w14:textId="77777777" w:rsidR="00F96562" w:rsidRPr="007E6C95" w:rsidRDefault="00F96562" w:rsidP="00724209">
                  <w:pPr>
                    <w:tabs>
                      <w:tab w:val="left" w:pos="-50"/>
                      <w:tab w:val="left" w:pos="284"/>
                    </w:tabs>
                    <w:spacing w:after="0" w:line="240" w:lineRule="auto"/>
                    <w:ind w:left="130" w:hanging="6"/>
                    <w:jc w:val="center"/>
                    <w:rPr>
                      <w:rFonts w:ascii="Arial" w:eastAsia="Times New Roman" w:hAnsi="Arial" w:cs="Arial"/>
                      <w:sz w:val="14"/>
                      <w:szCs w:val="14"/>
                      <w:lang w:eastAsia="el-GR"/>
                    </w:rPr>
                  </w:pPr>
                </w:p>
              </w:tc>
              <w:tc>
                <w:tcPr>
                  <w:tcW w:w="709" w:type="dxa"/>
                  <w:noWrap/>
                  <w:vAlign w:val="center"/>
                </w:tcPr>
                <w:p w14:paraId="5D5BF788" w14:textId="77777777" w:rsidR="00F96562" w:rsidRPr="007E6C95" w:rsidRDefault="00F96562" w:rsidP="00724209">
                  <w:pPr>
                    <w:tabs>
                      <w:tab w:val="left" w:pos="7"/>
                      <w:tab w:val="left" w:pos="284"/>
                    </w:tabs>
                    <w:spacing w:after="0" w:line="240" w:lineRule="auto"/>
                    <w:ind w:hanging="6"/>
                    <w:jc w:val="center"/>
                    <w:rPr>
                      <w:rFonts w:ascii="Arial" w:eastAsia="Times New Roman" w:hAnsi="Arial" w:cs="Arial"/>
                      <w:sz w:val="14"/>
                      <w:szCs w:val="14"/>
                      <w:lang w:eastAsia="el-GR"/>
                    </w:rPr>
                  </w:pPr>
                </w:p>
              </w:tc>
              <w:tc>
                <w:tcPr>
                  <w:tcW w:w="710" w:type="dxa"/>
                </w:tcPr>
                <w:p w14:paraId="2C33F379" w14:textId="77777777" w:rsidR="00F96562" w:rsidRPr="007E6C95" w:rsidRDefault="00F96562" w:rsidP="00724209">
                  <w:pPr>
                    <w:tabs>
                      <w:tab w:val="left" w:pos="72"/>
                      <w:tab w:val="left" w:pos="284"/>
                    </w:tabs>
                    <w:spacing w:after="0" w:line="240" w:lineRule="auto"/>
                    <w:ind w:left="72" w:hanging="6"/>
                    <w:jc w:val="center"/>
                    <w:rPr>
                      <w:rFonts w:ascii="Arial" w:eastAsia="Times New Roman" w:hAnsi="Arial" w:cs="Arial"/>
                      <w:sz w:val="14"/>
                      <w:szCs w:val="14"/>
                      <w:lang w:eastAsia="el-GR"/>
                    </w:rPr>
                  </w:pPr>
                </w:p>
              </w:tc>
              <w:tc>
                <w:tcPr>
                  <w:tcW w:w="710" w:type="dxa"/>
                  <w:vAlign w:val="center"/>
                </w:tcPr>
                <w:p w14:paraId="60104558" w14:textId="77777777" w:rsidR="00F96562" w:rsidRPr="007E6C95" w:rsidRDefault="00F96562" w:rsidP="00724209">
                  <w:pPr>
                    <w:tabs>
                      <w:tab w:val="left" w:pos="72"/>
                      <w:tab w:val="left" w:pos="284"/>
                    </w:tabs>
                    <w:spacing w:after="0" w:line="240" w:lineRule="auto"/>
                    <w:ind w:left="72" w:hanging="6"/>
                    <w:jc w:val="center"/>
                    <w:rPr>
                      <w:rFonts w:ascii="Arial" w:eastAsia="Times New Roman" w:hAnsi="Arial" w:cs="Arial"/>
                      <w:sz w:val="14"/>
                      <w:szCs w:val="14"/>
                      <w:lang w:eastAsia="el-GR"/>
                    </w:rPr>
                  </w:pPr>
                </w:p>
              </w:tc>
              <w:tc>
                <w:tcPr>
                  <w:tcW w:w="710" w:type="dxa"/>
                  <w:vAlign w:val="center"/>
                </w:tcPr>
                <w:p w14:paraId="6B411962" w14:textId="77777777" w:rsidR="00F96562" w:rsidRPr="007E6C95" w:rsidRDefault="00F96562" w:rsidP="00724209">
                  <w:pPr>
                    <w:tabs>
                      <w:tab w:val="left" w:pos="72"/>
                      <w:tab w:val="left" w:pos="284"/>
                    </w:tabs>
                    <w:spacing w:after="0" w:line="240" w:lineRule="auto"/>
                    <w:ind w:left="72" w:hanging="6"/>
                    <w:jc w:val="center"/>
                    <w:rPr>
                      <w:rFonts w:ascii="Arial" w:eastAsia="Times New Roman" w:hAnsi="Arial" w:cs="Arial"/>
                      <w:sz w:val="14"/>
                      <w:szCs w:val="14"/>
                      <w:lang w:eastAsia="el-GR"/>
                    </w:rPr>
                  </w:pPr>
                </w:p>
              </w:tc>
              <w:tc>
                <w:tcPr>
                  <w:tcW w:w="540" w:type="dxa"/>
                </w:tcPr>
                <w:p w14:paraId="3B77AB54" w14:textId="77777777" w:rsidR="00F96562" w:rsidRPr="007E6C95" w:rsidRDefault="00F96562" w:rsidP="00724209">
                  <w:pPr>
                    <w:tabs>
                      <w:tab w:val="left" w:pos="72"/>
                      <w:tab w:val="left" w:pos="284"/>
                    </w:tabs>
                    <w:spacing w:after="0" w:line="240" w:lineRule="auto"/>
                    <w:ind w:left="72" w:hanging="6"/>
                    <w:jc w:val="center"/>
                    <w:rPr>
                      <w:rFonts w:ascii="Arial" w:eastAsia="Times New Roman" w:hAnsi="Arial" w:cs="Arial"/>
                      <w:sz w:val="14"/>
                      <w:szCs w:val="14"/>
                      <w:lang w:eastAsia="el-GR"/>
                    </w:rPr>
                  </w:pPr>
                </w:p>
              </w:tc>
            </w:tr>
          </w:tbl>
          <w:p w14:paraId="595A65A9" w14:textId="77777777" w:rsidR="00F96562" w:rsidRPr="007E6C95" w:rsidRDefault="00F96562" w:rsidP="00724209">
            <w:pPr>
              <w:tabs>
                <w:tab w:val="left" w:pos="284"/>
              </w:tabs>
              <w:spacing w:after="0" w:line="240" w:lineRule="auto"/>
              <w:rPr>
                <w:rFonts w:ascii="Arial" w:eastAsia="Times New Roman" w:hAnsi="Arial" w:cs="Arial"/>
                <w:b/>
                <w:sz w:val="14"/>
                <w:szCs w:val="14"/>
                <w:lang w:eastAsia="el-GR"/>
              </w:rPr>
            </w:pPr>
          </w:p>
          <w:p w14:paraId="7BFAE8B8" w14:textId="77777777" w:rsidR="00F96562" w:rsidRPr="007E6C95" w:rsidRDefault="00F96562" w:rsidP="00724209">
            <w:pPr>
              <w:tabs>
                <w:tab w:val="left" w:pos="284"/>
              </w:tabs>
              <w:spacing w:after="0" w:line="240" w:lineRule="auto"/>
              <w:rPr>
                <w:rFonts w:ascii="Arial" w:eastAsia="Times New Roman" w:hAnsi="Arial" w:cs="Arial"/>
                <w:b/>
                <w:sz w:val="14"/>
                <w:szCs w:val="14"/>
                <w:lang w:eastAsia="el-GR"/>
              </w:rPr>
            </w:pPr>
            <w:r w:rsidRPr="007E6C95">
              <w:rPr>
                <w:rFonts w:ascii="Arial" w:eastAsia="Times New Roman" w:hAnsi="Arial" w:cs="Arial"/>
                <w:b/>
                <w:sz w:val="14"/>
                <w:szCs w:val="14"/>
                <w:lang w:eastAsia="el-GR"/>
              </w:rPr>
              <w:t xml:space="preserve"> 3.   ΤΡΙΤΕΚΝΟΣ ΓΟΝΕΑΣ ΚΑΙ ΤΕΚΝΟ ΤΡΙΤΕΚΝΗΣ ΟΙΚΟΓΕΝΕΙΑΣ (200 μονάδες)</w:t>
            </w:r>
          </w:p>
          <w:p w14:paraId="63BEE35C" w14:textId="77777777" w:rsidR="00F96562" w:rsidRPr="007E6C95" w:rsidRDefault="00F96562" w:rsidP="00724209">
            <w:pPr>
              <w:tabs>
                <w:tab w:val="left" w:pos="284"/>
              </w:tabs>
              <w:spacing w:after="0" w:line="240" w:lineRule="auto"/>
              <w:ind w:hanging="6"/>
              <w:rPr>
                <w:rFonts w:ascii="Arial" w:eastAsia="Times New Roman" w:hAnsi="Arial" w:cs="Arial"/>
                <w:b/>
                <w:sz w:val="14"/>
                <w:szCs w:val="14"/>
                <w:lang w:eastAsia="el-GR"/>
              </w:rPr>
            </w:pPr>
          </w:p>
          <w:p w14:paraId="2D253ED4" w14:textId="77777777" w:rsidR="00F96562" w:rsidRPr="007E6C95" w:rsidRDefault="00F96562" w:rsidP="00724209">
            <w:pPr>
              <w:tabs>
                <w:tab w:val="left" w:pos="284"/>
              </w:tabs>
              <w:spacing w:after="0" w:line="240" w:lineRule="auto"/>
              <w:ind w:hanging="6"/>
              <w:rPr>
                <w:rFonts w:ascii="Arial" w:eastAsia="Times New Roman" w:hAnsi="Arial" w:cs="Arial"/>
                <w:sz w:val="8"/>
                <w:szCs w:val="8"/>
                <w:lang w:eastAsia="el-GR"/>
              </w:rPr>
            </w:pPr>
            <w:r w:rsidRPr="007E6C95">
              <w:rPr>
                <w:rFonts w:ascii="Arial" w:eastAsia="Times New Roman" w:hAnsi="Arial" w:cs="Arial"/>
                <w:b/>
                <w:sz w:val="14"/>
                <w:szCs w:val="14"/>
                <w:lang w:eastAsia="el-GR"/>
              </w:rPr>
              <w:t xml:space="preserve"> 4.   ΜΟΝΟΓΟΝΕΑΣ Η΄ ΤΕΚΝΟ ΜΟΝΟΓΟΝΕΪΚΗΣ ΟΙΚΟΓΕΝΕΙΑΣ (100 μονάδες )</w:t>
            </w:r>
          </w:p>
          <w:p w14:paraId="08E80EE8" w14:textId="77777777" w:rsidR="00F96562" w:rsidRPr="007E6C95" w:rsidRDefault="00F96562" w:rsidP="00724209">
            <w:pPr>
              <w:tabs>
                <w:tab w:val="left" w:pos="284"/>
              </w:tabs>
              <w:spacing w:after="0" w:line="240" w:lineRule="auto"/>
              <w:ind w:hanging="6"/>
              <w:rPr>
                <w:rFonts w:ascii="Arial" w:eastAsia="Times New Roman" w:hAnsi="Arial" w:cs="Arial"/>
                <w:b/>
                <w:sz w:val="14"/>
                <w:szCs w:val="14"/>
                <w:lang w:eastAsia="el-GR"/>
              </w:rPr>
            </w:pPr>
            <w:r w:rsidRPr="007E6C95">
              <w:rPr>
                <w:rFonts w:ascii="Arial" w:eastAsia="Times New Roman" w:hAnsi="Arial" w:cs="Arial"/>
                <w:b/>
                <w:sz w:val="14"/>
                <w:szCs w:val="14"/>
                <w:lang w:eastAsia="el-GR"/>
              </w:rPr>
              <w:t xml:space="preserve">       </w:t>
            </w:r>
          </w:p>
          <w:p w14:paraId="49907D1F" w14:textId="77777777" w:rsidR="00F96562" w:rsidRPr="007E6C95" w:rsidRDefault="00F96562" w:rsidP="00724209">
            <w:pPr>
              <w:tabs>
                <w:tab w:val="left" w:pos="284"/>
              </w:tabs>
              <w:spacing w:after="0" w:line="240" w:lineRule="auto"/>
              <w:ind w:hanging="6"/>
              <w:rPr>
                <w:rFonts w:ascii="Arial" w:eastAsia="Times New Roman" w:hAnsi="Arial" w:cs="Arial"/>
                <w:b/>
                <w:i/>
                <w:sz w:val="14"/>
                <w:szCs w:val="14"/>
                <w:lang w:eastAsia="el-GR"/>
              </w:rPr>
            </w:pPr>
            <w:r w:rsidRPr="007E6C95">
              <w:rPr>
                <w:rFonts w:ascii="Arial" w:eastAsia="Times New Roman" w:hAnsi="Arial" w:cs="Arial"/>
                <w:b/>
                <w:sz w:val="14"/>
                <w:szCs w:val="14"/>
                <w:lang w:eastAsia="el-GR"/>
              </w:rPr>
              <w:t xml:space="preserve"> 5.   ΑΝΗΛΙΚΑ ΤΕΚΝΑ ( 50 μονάδες για καθένα με ανώτατο όριο τα 6 τέκνα)</w:t>
            </w:r>
          </w:p>
          <w:tbl>
            <w:tblPr>
              <w:tblW w:w="0" w:type="auto"/>
              <w:tblInd w:w="288" w:type="dxa"/>
              <w:tblLayout w:type="fixed"/>
              <w:tblLook w:val="04A0" w:firstRow="1" w:lastRow="0" w:firstColumn="1" w:lastColumn="0" w:noHBand="0" w:noVBand="1"/>
            </w:tblPr>
            <w:tblGrid>
              <w:gridCol w:w="1701"/>
              <w:gridCol w:w="709"/>
              <w:gridCol w:w="710"/>
              <w:gridCol w:w="709"/>
              <w:gridCol w:w="710"/>
              <w:gridCol w:w="710"/>
              <w:gridCol w:w="540"/>
            </w:tblGrid>
            <w:tr w:rsidR="00F96562" w:rsidRPr="007E6C95" w14:paraId="4F75342F" w14:textId="77777777" w:rsidTr="00724209">
              <w:trPr>
                <w:trHeight w:val="288"/>
              </w:trPr>
              <w:tc>
                <w:tcPr>
                  <w:tcW w:w="1701" w:type="dxa"/>
                  <w:noWrap/>
                  <w:vAlign w:val="center"/>
                  <w:hideMark/>
                </w:tcPr>
                <w:p w14:paraId="471CF9DC" w14:textId="77777777" w:rsidR="00F96562" w:rsidRPr="007E6C95" w:rsidRDefault="00F96562" w:rsidP="00724209">
                  <w:pPr>
                    <w:tabs>
                      <w:tab w:val="left" w:pos="284"/>
                    </w:tabs>
                    <w:spacing w:after="0" w:line="240" w:lineRule="auto"/>
                    <w:ind w:hanging="6"/>
                    <w:rPr>
                      <w:rFonts w:ascii="Arial" w:eastAsia="Times New Roman" w:hAnsi="Arial" w:cs="Arial"/>
                      <w:bCs/>
                      <w:sz w:val="14"/>
                      <w:szCs w:val="14"/>
                      <w:lang w:eastAsia="el-GR"/>
                    </w:rPr>
                  </w:pPr>
                  <w:r w:rsidRPr="007E6C95">
                    <w:rPr>
                      <w:rFonts w:ascii="Arial" w:eastAsia="Times New Roman" w:hAnsi="Arial" w:cs="Arial"/>
                      <w:bCs/>
                      <w:sz w:val="14"/>
                      <w:szCs w:val="14"/>
                      <w:lang w:eastAsia="el-GR"/>
                    </w:rPr>
                    <w:t>αριθμός τέκνων</w:t>
                  </w:r>
                </w:p>
              </w:tc>
              <w:tc>
                <w:tcPr>
                  <w:tcW w:w="709" w:type="dxa"/>
                  <w:noWrap/>
                  <w:vAlign w:val="center"/>
                  <w:hideMark/>
                </w:tcPr>
                <w:p w14:paraId="3DAA4078" w14:textId="77777777" w:rsidR="00F96562" w:rsidRPr="007E6C95" w:rsidRDefault="00F96562" w:rsidP="00724209">
                  <w:pPr>
                    <w:tabs>
                      <w:tab w:val="left" w:pos="0"/>
                      <w:tab w:val="left" w:pos="284"/>
                    </w:tabs>
                    <w:spacing w:after="0" w:line="240" w:lineRule="auto"/>
                    <w:ind w:hanging="6"/>
                    <w:rPr>
                      <w:rFonts w:ascii="Arial" w:eastAsia="Times New Roman" w:hAnsi="Arial" w:cs="Arial"/>
                      <w:sz w:val="14"/>
                      <w:szCs w:val="14"/>
                      <w:lang w:eastAsia="el-GR"/>
                    </w:rPr>
                  </w:pPr>
                  <w:r w:rsidRPr="007E6C95">
                    <w:rPr>
                      <w:rFonts w:ascii="Arial" w:eastAsia="Times New Roman" w:hAnsi="Arial" w:cs="Arial"/>
                      <w:sz w:val="14"/>
                      <w:szCs w:val="14"/>
                      <w:lang w:eastAsia="el-GR"/>
                    </w:rPr>
                    <w:t>1</w:t>
                  </w:r>
                </w:p>
              </w:tc>
              <w:tc>
                <w:tcPr>
                  <w:tcW w:w="710" w:type="dxa"/>
                  <w:noWrap/>
                  <w:vAlign w:val="center"/>
                  <w:hideMark/>
                </w:tcPr>
                <w:p w14:paraId="47780360" w14:textId="77777777" w:rsidR="00F96562" w:rsidRPr="007E6C95" w:rsidRDefault="00F96562" w:rsidP="00724209">
                  <w:pPr>
                    <w:tabs>
                      <w:tab w:val="left" w:pos="0"/>
                      <w:tab w:val="left" w:pos="284"/>
                    </w:tabs>
                    <w:spacing w:after="0" w:line="240" w:lineRule="auto"/>
                    <w:ind w:left="25" w:hanging="6"/>
                    <w:rPr>
                      <w:rFonts w:ascii="Arial" w:eastAsia="Times New Roman" w:hAnsi="Arial" w:cs="Arial"/>
                      <w:sz w:val="14"/>
                      <w:szCs w:val="14"/>
                      <w:lang w:eastAsia="el-GR"/>
                    </w:rPr>
                  </w:pPr>
                  <w:r w:rsidRPr="007E6C95">
                    <w:rPr>
                      <w:rFonts w:ascii="Arial" w:eastAsia="Times New Roman" w:hAnsi="Arial" w:cs="Arial"/>
                      <w:sz w:val="14"/>
                      <w:szCs w:val="14"/>
                      <w:lang w:eastAsia="el-GR"/>
                    </w:rPr>
                    <w:t>2</w:t>
                  </w:r>
                </w:p>
              </w:tc>
              <w:tc>
                <w:tcPr>
                  <w:tcW w:w="709" w:type="dxa"/>
                  <w:noWrap/>
                  <w:vAlign w:val="center"/>
                  <w:hideMark/>
                </w:tcPr>
                <w:p w14:paraId="62265429" w14:textId="77777777" w:rsidR="00F96562" w:rsidRPr="007E6C95" w:rsidRDefault="00F96562" w:rsidP="00724209">
                  <w:pPr>
                    <w:tabs>
                      <w:tab w:val="left" w:pos="82"/>
                      <w:tab w:val="left" w:pos="284"/>
                    </w:tabs>
                    <w:spacing w:after="0" w:line="240" w:lineRule="auto"/>
                    <w:ind w:hanging="6"/>
                    <w:rPr>
                      <w:rFonts w:ascii="Arial" w:eastAsia="Times New Roman" w:hAnsi="Arial" w:cs="Arial"/>
                      <w:sz w:val="14"/>
                      <w:szCs w:val="14"/>
                      <w:lang w:eastAsia="el-GR"/>
                    </w:rPr>
                  </w:pPr>
                  <w:r w:rsidRPr="007E6C95">
                    <w:rPr>
                      <w:rFonts w:ascii="Arial" w:eastAsia="Times New Roman" w:hAnsi="Arial" w:cs="Arial"/>
                      <w:sz w:val="14"/>
                      <w:szCs w:val="14"/>
                      <w:lang w:eastAsia="el-GR"/>
                    </w:rPr>
                    <w:t>3</w:t>
                  </w:r>
                </w:p>
              </w:tc>
              <w:tc>
                <w:tcPr>
                  <w:tcW w:w="710" w:type="dxa"/>
                  <w:noWrap/>
                  <w:vAlign w:val="center"/>
                  <w:hideMark/>
                </w:tcPr>
                <w:p w14:paraId="7377A460" w14:textId="77777777" w:rsidR="00F96562" w:rsidRPr="007E6C95" w:rsidRDefault="00F96562" w:rsidP="00724209">
                  <w:pPr>
                    <w:tabs>
                      <w:tab w:val="left" w:pos="139"/>
                      <w:tab w:val="left" w:pos="284"/>
                    </w:tabs>
                    <w:spacing w:after="0" w:line="240" w:lineRule="auto"/>
                    <w:ind w:hanging="6"/>
                    <w:rPr>
                      <w:rFonts w:ascii="Arial" w:eastAsia="Times New Roman" w:hAnsi="Arial" w:cs="Arial"/>
                      <w:sz w:val="14"/>
                      <w:szCs w:val="14"/>
                      <w:lang w:eastAsia="el-GR"/>
                    </w:rPr>
                  </w:pPr>
                  <w:r w:rsidRPr="007E6C95">
                    <w:rPr>
                      <w:rFonts w:ascii="Arial" w:eastAsia="Times New Roman" w:hAnsi="Arial" w:cs="Arial"/>
                      <w:sz w:val="14"/>
                      <w:szCs w:val="14"/>
                      <w:lang w:eastAsia="el-GR"/>
                    </w:rPr>
                    <w:t>4</w:t>
                  </w:r>
                </w:p>
              </w:tc>
              <w:tc>
                <w:tcPr>
                  <w:tcW w:w="710" w:type="dxa"/>
                  <w:noWrap/>
                  <w:vAlign w:val="center"/>
                  <w:hideMark/>
                </w:tcPr>
                <w:p w14:paraId="4FE9DDE7" w14:textId="77777777" w:rsidR="00F96562" w:rsidRPr="007E6C95" w:rsidRDefault="00F96562" w:rsidP="00724209">
                  <w:pPr>
                    <w:tabs>
                      <w:tab w:val="left" w:pos="16"/>
                      <w:tab w:val="left" w:pos="284"/>
                    </w:tabs>
                    <w:spacing w:after="0" w:line="240" w:lineRule="auto"/>
                    <w:ind w:hanging="6"/>
                    <w:rPr>
                      <w:rFonts w:ascii="Arial" w:eastAsia="Times New Roman" w:hAnsi="Arial" w:cs="Arial"/>
                      <w:sz w:val="14"/>
                      <w:szCs w:val="14"/>
                      <w:lang w:eastAsia="el-GR"/>
                    </w:rPr>
                  </w:pPr>
                  <w:r w:rsidRPr="007E6C95">
                    <w:rPr>
                      <w:rFonts w:ascii="Arial" w:eastAsia="Times New Roman" w:hAnsi="Arial" w:cs="Arial"/>
                      <w:sz w:val="14"/>
                      <w:szCs w:val="14"/>
                      <w:lang w:eastAsia="el-GR"/>
                    </w:rPr>
                    <w:t>5</w:t>
                  </w:r>
                </w:p>
              </w:tc>
              <w:tc>
                <w:tcPr>
                  <w:tcW w:w="540" w:type="dxa"/>
                  <w:vAlign w:val="center"/>
                  <w:hideMark/>
                </w:tcPr>
                <w:p w14:paraId="59F2B777" w14:textId="77777777" w:rsidR="00F96562" w:rsidRPr="007E6C95" w:rsidRDefault="00F96562" w:rsidP="00724209">
                  <w:pPr>
                    <w:tabs>
                      <w:tab w:val="left" w:pos="72"/>
                      <w:tab w:val="left" w:pos="284"/>
                    </w:tabs>
                    <w:spacing w:after="0" w:line="240" w:lineRule="auto"/>
                    <w:ind w:hanging="6"/>
                    <w:jc w:val="center"/>
                    <w:rPr>
                      <w:rFonts w:ascii="Arial" w:eastAsia="Times New Roman" w:hAnsi="Arial" w:cs="Arial"/>
                      <w:sz w:val="14"/>
                      <w:szCs w:val="14"/>
                      <w:lang w:eastAsia="el-GR"/>
                    </w:rPr>
                  </w:pPr>
                  <w:r w:rsidRPr="007E6C95">
                    <w:rPr>
                      <w:rFonts w:ascii="Arial" w:eastAsia="Times New Roman" w:hAnsi="Arial" w:cs="Arial"/>
                      <w:sz w:val="14"/>
                      <w:szCs w:val="14"/>
                      <w:lang w:eastAsia="el-GR"/>
                    </w:rPr>
                    <w:t>6</w:t>
                  </w:r>
                </w:p>
              </w:tc>
            </w:tr>
            <w:tr w:rsidR="00F96562" w:rsidRPr="007E6C95" w14:paraId="69789873" w14:textId="77777777" w:rsidTr="00724209">
              <w:trPr>
                <w:trHeight w:val="227"/>
              </w:trPr>
              <w:tc>
                <w:tcPr>
                  <w:tcW w:w="1701" w:type="dxa"/>
                  <w:noWrap/>
                  <w:vAlign w:val="center"/>
                  <w:hideMark/>
                </w:tcPr>
                <w:p w14:paraId="5E5FD4C0" w14:textId="77777777" w:rsidR="00F96562" w:rsidRPr="007E6C95" w:rsidRDefault="00F96562" w:rsidP="00724209">
                  <w:pPr>
                    <w:tabs>
                      <w:tab w:val="left" w:pos="284"/>
                    </w:tabs>
                    <w:spacing w:after="0" w:line="240" w:lineRule="auto"/>
                    <w:ind w:hanging="6"/>
                    <w:rPr>
                      <w:rFonts w:ascii="Arial" w:eastAsia="Times New Roman" w:hAnsi="Arial" w:cs="Arial"/>
                      <w:bCs/>
                      <w:sz w:val="14"/>
                      <w:szCs w:val="14"/>
                      <w:lang w:eastAsia="el-GR"/>
                    </w:rPr>
                  </w:pPr>
                  <w:r w:rsidRPr="007E6C95">
                    <w:rPr>
                      <w:rFonts w:ascii="Arial" w:eastAsia="Times New Roman" w:hAnsi="Arial" w:cs="Arial"/>
                      <w:bCs/>
                      <w:sz w:val="14"/>
                      <w:szCs w:val="14"/>
                      <w:lang w:eastAsia="el-GR"/>
                    </w:rPr>
                    <w:t>μονάδες</w:t>
                  </w:r>
                </w:p>
              </w:tc>
              <w:tc>
                <w:tcPr>
                  <w:tcW w:w="709" w:type="dxa"/>
                  <w:noWrap/>
                  <w:vAlign w:val="center"/>
                  <w:hideMark/>
                </w:tcPr>
                <w:p w14:paraId="1D71B640" w14:textId="77777777" w:rsidR="00F96562" w:rsidRPr="007E6C95" w:rsidRDefault="00F96562" w:rsidP="00724209">
                  <w:pPr>
                    <w:tabs>
                      <w:tab w:val="left" w:pos="0"/>
                      <w:tab w:val="left" w:pos="284"/>
                    </w:tabs>
                    <w:spacing w:after="0" w:line="240" w:lineRule="auto"/>
                    <w:ind w:hanging="6"/>
                    <w:rPr>
                      <w:rFonts w:ascii="Arial" w:eastAsia="Times New Roman" w:hAnsi="Arial" w:cs="Arial"/>
                      <w:sz w:val="14"/>
                      <w:szCs w:val="14"/>
                      <w:lang w:eastAsia="el-GR"/>
                    </w:rPr>
                  </w:pPr>
                  <w:r w:rsidRPr="007E6C95">
                    <w:rPr>
                      <w:rFonts w:ascii="Arial" w:eastAsia="Times New Roman" w:hAnsi="Arial" w:cs="Arial"/>
                      <w:sz w:val="14"/>
                      <w:szCs w:val="14"/>
                      <w:lang w:eastAsia="el-GR"/>
                    </w:rPr>
                    <w:t>50</w:t>
                  </w:r>
                </w:p>
              </w:tc>
              <w:tc>
                <w:tcPr>
                  <w:tcW w:w="710" w:type="dxa"/>
                  <w:noWrap/>
                  <w:vAlign w:val="center"/>
                  <w:hideMark/>
                </w:tcPr>
                <w:p w14:paraId="2E696954" w14:textId="77777777" w:rsidR="00F96562" w:rsidRPr="007E6C95" w:rsidRDefault="00F96562" w:rsidP="00724209">
                  <w:pPr>
                    <w:tabs>
                      <w:tab w:val="left" w:pos="0"/>
                      <w:tab w:val="left" w:pos="284"/>
                    </w:tabs>
                    <w:spacing w:after="0" w:line="240" w:lineRule="auto"/>
                    <w:ind w:hanging="6"/>
                    <w:rPr>
                      <w:rFonts w:ascii="Arial" w:eastAsia="Times New Roman" w:hAnsi="Arial" w:cs="Arial"/>
                      <w:sz w:val="14"/>
                      <w:szCs w:val="14"/>
                      <w:lang w:eastAsia="el-GR"/>
                    </w:rPr>
                  </w:pPr>
                  <w:r w:rsidRPr="007E6C95">
                    <w:rPr>
                      <w:rFonts w:ascii="Arial" w:eastAsia="Times New Roman" w:hAnsi="Arial" w:cs="Arial"/>
                      <w:sz w:val="14"/>
                      <w:szCs w:val="14"/>
                      <w:lang w:eastAsia="el-GR"/>
                    </w:rPr>
                    <w:t>100</w:t>
                  </w:r>
                </w:p>
              </w:tc>
              <w:tc>
                <w:tcPr>
                  <w:tcW w:w="709" w:type="dxa"/>
                  <w:noWrap/>
                  <w:vAlign w:val="center"/>
                  <w:hideMark/>
                </w:tcPr>
                <w:p w14:paraId="1CFA7836" w14:textId="77777777" w:rsidR="00F96562" w:rsidRPr="007E6C95" w:rsidRDefault="00F96562" w:rsidP="00724209">
                  <w:pPr>
                    <w:tabs>
                      <w:tab w:val="left" w:pos="82"/>
                      <w:tab w:val="left" w:pos="284"/>
                    </w:tabs>
                    <w:spacing w:after="0" w:line="240" w:lineRule="auto"/>
                    <w:ind w:hanging="6"/>
                    <w:rPr>
                      <w:rFonts w:ascii="Arial" w:eastAsia="Times New Roman" w:hAnsi="Arial" w:cs="Arial"/>
                      <w:sz w:val="14"/>
                      <w:szCs w:val="14"/>
                      <w:lang w:eastAsia="el-GR"/>
                    </w:rPr>
                  </w:pPr>
                  <w:r w:rsidRPr="007E6C95">
                    <w:rPr>
                      <w:rFonts w:ascii="Arial" w:eastAsia="Times New Roman" w:hAnsi="Arial" w:cs="Arial"/>
                      <w:sz w:val="14"/>
                      <w:szCs w:val="14"/>
                      <w:lang w:eastAsia="el-GR"/>
                    </w:rPr>
                    <w:t>150</w:t>
                  </w:r>
                </w:p>
              </w:tc>
              <w:tc>
                <w:tcPr>
                  <w:tcW w:w="710" w:type="dxa"/>
                  <w:noWrap/>
                  <w:vAlign w:val="center"/>
                  <w:hideMark/>
                </w:tcPr>
                <w:p w14:paraId="4FE2680A" w14:textId="77777777" w:rsidR="00F96562" w:rsidRPr="007E6C95" w:rsidRDefault="00F96562" w:rsidP="00724209">
                  <w:pPr>
                    <w:tabs>
                      <w:tab w:val="left" w:pos="139"/>
                      <w:tab w:val="left" w:pos="284"/>
                    </w:tabs>
                    <w:spacing w:after="0" w:line="240" w:lineRule="auto"/>
                    <w:ind w:hanging="6"/>
                    <w:rPr>
                      <w:rFonts w:ascii="Arial" w:eastAsia="Times New Roman" w:hAnsi="Arial" w:cs="Arial"/>
                      <w:sz w:val="14"/>
                      <w:szCs w:val="14"/>
                      <w:lang w:eastAsia="el-GR"/>
                    </w:rPr>
                  </w:pPr>
                  <w:r w:rsidRPr="007E6C95">
                    <w:rPr>
                      <w:rFonts w:ascii="Arial" w:eastAsia="Times New Roman" w:hAnsi="Arial" w:cs="Arial"/>
                      <w:sz w:val="14"/>
                      <w:szCs w:val="14"/>
                      <w:lang w:eastAsia="el-GR"/>
                    </w:rPr>
                    <w:t>200</w:t>
                  </w:r>
                </w:p>
              </w:tc>
              <w:tc>
                <w:tcPr>
                  <w:tcW w:w="710" w:type="dxa"/>
                  <w:noWrap/>
                  <w:vAlign w:val="center"/>
                  <w:hideMark/>
                </w:tcPr>
                <w:p w14:paraId="3BBE18DB" w14:textId="77777777" w:rsidR="00F96562" w:rsidRPr="007E6C95" w:rsidRDefault="00F96562" w:rsidP="00724209">
                  <w:pPr>
                    <w:tabs>
                      <w:tab w:val="left" w:pos="16"/>
                      <w:tab w:val="left" w:pos="284"/>
                    </w:tabs>
                    <w:spacing w:after="0" w:line="240" w:lineRule="auto"/>
                    <w:ind w:hanging="6"/>
                    <w:rPr>
                      <w:rFonts w:ascii="Arial" w:eastAsia="Times New Roman" w:hAnsi="Arial" w:cs="Arial"/>
                      <w:sz w:val="14"/>
                      <w:szCs w:val="14"/>
                      <w:lang w:eastAsia="el-GR"/>
                    </w:rPr>
                  </w:pPr>
                  <w:r w:rsidRPr="007E6C95">
                    <w:rPr>
                      <w:rFonts w:ascii="Arial" w:eastAsia="Times New Roman" w:hAnsi="Arial" w:cs="Arial"/>
                      <w:sz w:val="14"/>
                      <w:szCs w:val="14"/>
                      <w:lang w:eastAsia="el-GR"/>
                    </w:rPr>
                    <w:t>250</w:t>
                  </w:r>
                </w:p>
              </w:tc>
              <w:tc>
                <w:tcPr>
                  <w:tcW w:w="540" w:type="dxa"/>
                  <w:vAlign w:val="center"/>
                  <w:hideMark/>
                </w:tcPr>
                <w:p w14:paraId="06CC5F81" w14:textId="77777777" w:rsidR="00F96562" w:rsidRPr="007E6C95" w:rsidRDefault="00F96562" w:rsidP="00724209">
                  <w:pPr>
                    <w:tabs>
                      <w:tab w:val="left" w:pos="72"/>
                      <w:tab w:val="left" w:pos="284"/>
                    </w:tabs>
                    <w:spacing w:after="0" w:line="240" w:lineRule="auto"/>
                    <w:ind w:hanging="6"/>
                    <w:jc w:val="center"/>
                    <w:rPr>
                      <w:rFonts w:ascii="Arial" w:eastAsia="Times New Roman" w:hAnsi="Arial" w:cs="Arial"/>
                      <w:sz w:val="14"/>
                      <w:szCs w:val="14"/>
                      <w:lang w:eastAsia="el-GR"/>
                    </w:rPr>
                  </w:pPr>
                  <w:r w:rsidRPr="007E6C95">
                    <w:rPr>
                      <w:rFonts w:ascii="Arial" w:eastAsia="Times New Roman" w:hAnsi="Arial" w:cs="Arial"/>
                      <w:sz w:val="14"/>
                      <w:szCs w:val="14"/>
                      <w:lang w:eastAsia="el-GR"/>
                    </w:rPr>
                    <w:t>300</w:t>
                  </w:r>
                </w:p>
              </w:tc>
            </w:tr>
            <w:tr w:rsidR="00F96562" w:rsidRPr="007E6C95" w14:paraId="1D9E5D0F" w14:textId="77777777" w:rsidTr="00724209">
              <w:trPr>
                <w:trHeight w:val="227"/>
              </w:trPr>
              <w:tc>
                <w:tcPr>
                  <w:tcW w:w="1701" w:type="dxa"/>
                  <w:noWrap/>
                  <w:vAlign w:val="center"/>
                </w:tcPr>
                <w:p w14:paraId="527D63A5" w14:textId="77777777" w:rsidR="00F96562" w:rsidRPr="007E6C95" w:rsidRDefault="00F96562" w:rsidP="00724209">
                  <w:pPr>
                    <w:tabs>
                      <w:tab w:val="left" w:pos="284"/>
                    </w:tabs>
                    <w:spacing w:after="0" w:line="240" w:lineRule="auto"/>
                    <w:ind w:hanging="6"/>
                    <w:rPr>
                      <w:rFonts w:ascii="Arial" w:eastAsia="Times New Roman" w:hAnsi="Arial" w:cs="Arial"/>
                      <w:bCs/>
                      <w:sz w:val="14"/>
                      <w:szCs w:val="14"/>
                      <w:lang w:eastAsia="el-GR"/>
                    </w:rPr>
                  </w:pPr>
                </w:p>
              </w:tc>
              <w:tc>
                <w:tcPr>
                  <w:tcW w:w="709" w:type="dxa"/>
                  <w:noWrap/>
                  <w:vAlign w:val="center"/>
                </w:tcPr>
                <w:p w14:paraId="2F64920D" w14:textId="77777777" w:rsidR="00F96562" w:rsidRPr="007E6C95" w:rsidRDefault="00F96562" w:rsidP="00724209">
                  <w:pPr>
                    <w:tabs>
                      <w:tab w:val="left" w:pos="0"/>
                      <w:tab w:val="left" w:pos="284"/>
                    </w:tabs>
                    <w:spacing w:after="0" w:line="240" w:lineRule="auto"/>
                    <w:ind w:hanging="6"/>
                    <w:jc w:val="center"/>
                    <w:rPr>
                      <w:rFonts w:ascii="Arial" w:eastAsia="Times New Roman" w:hAnsi="Arial" w:cs="Arial"/>
                      <w:sz w:val="14"/>
                      <w:szCs w:val="14"/>
                      <w:lang w:eastAsia="el-GR"/>
                    </w:rPr>
                  </w:pPr>
                </w:p>
              </w:tc>
              <w:tc>
                <w:tcPr>
                  <w:tcW w:w="710" w:type="dxa"/>
                  <w:noWrap/>
                  <w:vAlign w:val="center"/>
                </w:tcPr>
                <w:p w14:paraId="4043BFC9" w14:textId="77777777" w:rsidR="00F96562" w:rsidRPr="007E6C95" w:rsidRDefault="00F96562" w:rsidP="00724209">
                  <w:pPr>
                    <w:tabs>
                      <w:tab w:val="left" w:pos="0"/>
                      <w:tab w:val="left" w:pos="284"/>
                    </w:tabs>
                    <w:spacing w:after="0" w:line="240" w:lineRule="auto"/>
                    <w:ind w:left="25" w:hanging="6"/>
                    <w:jc w:val="center"/>
                    <w:rPr>
                      <w:rFonts w:ascii="Arial" w:eastAsia="Times New Roman" w:hAnsi="Arial" w:cs="Arial"/>
                      <w:sz w:val="14"/>
                      <w:szCs w:val="14"/>
                      <w:lang w:eastAsia="el-GR"/>
                    </w:rPr>
                  </w:pPr>
                </w:p>
              </w:tc>
              <w:tc>
                <w:tcPr>
                  <w:tcW w:w="709" w:type="dxa"/>
                  <w:noWrap/>
                  <w:vAlign w:val="center"/>
                </w:tcPr>
                <w:p w14:paraId="02214B4E" w14:textId="77777777" w:rsidR="00F96562" w:rsidRPr="007E6C95" w:rsidRDefault="00F96562" w:rsidP="00724209">
                  <w:pPr>
                    <w:tabs>
                      <w:tab w:val="left" w:pos="82"/>
                      <w:tab w:val="left" w:pos="284"/>
                    </w:tabs>
                    <w:spacing w:after="0" w:line="240" w:lineRule="auto"/>
                    <w:ind w:left="82" w:hanging="6"/>
                    <w:jc w:val="center"/>
                    <w:rPr>
                      <w:rFonts w:ascii="Arial" w:eastAsia="Times New Roman" w:hAnsi="Arial" w:cs="Arial"/>
                      <w:sz w:val="14"/>
                      <w:szCs w:val="14"/>
                      <w:lang w:eastAsia="el-GR"/>
                    </w:rPr>
                  </w:pPr>
                </w:p>
              </w:tc>
              <w:tc>
                <w:tcPr>
                  <w:tcW w:w="710" w:type="dxa"/>
                  <w:noWrap/>
                  <w:vAlign w:val="center"/>
                </w:tcPr>
                <w:p w14:paraId="5252952D" w14:textId="77777777" w:rsidR="00F96562" w:rsidRPr="007E6C95" w:rsidRDefault="00F96562" w:rsidP="00724209">
                  <w:pPr>
                    <w:tabs>
                      <w:tab w:val="left" w:pos="139"/>
                      <w:tab w:val="left" w:pos="284"/>
                    </w:tabs>
                    <w:spacing w:after="0" w:line="240" w:lineRule="auto"/>
                    <w:ind w:left="139" w:hanging="6"/>
                    <w:jc w:val="center"/>
                    <w:rPr>
                      <w:rFonts w:ascii="Arial" w:eastAsia="Times New Roman" w:hAnsi="Arial" w:cs="Arial"/>
                      <w:sz w:val="14"/>
                      <w:szCs w:val="14"/>
                      <w:lang w:eastAsia="el-GR"/>
                    </w:rPr>
                  </w:pPr>
                </w:p>
              </w:tc>
              <w:tc>
                <w:tcPr>
                  <w:tcW w:w="710" w:type="dxa"/>
                  <w:noWrap/>
                  <w:vAlign w:val="center"/>
                </w:tcPr>
                <w:p w14:paraId="4531AEC6" w14:textId="77777777" w:rsidR="00F96562" w:rsidRPr="007E6C95" w:rsidRDefault="00F96562" w:rsidP="00724209">
                  <w:pPr>
                    <w:tabs>
                      <w:tab w:val="left" w:pos="16"/>
                      <w:tab w:val="left" w:pos="284"/>
                    </w:tabs>
                    <w:spacing w:after="0" w:line="240" w:lineRule="auto"/>
                    <w:ind w:left="16" w:hanging="6"/>
                    <w:jc w:val="center"/>
                    <w:rPr>
                      <w:rFonts w:ascii="Arial" w:eastAsia="Times New Roman" w:hAnsi="Arial" w:cs="Arial"/>
                      <w:sz w:val="14"/>
                      <w:szCs w:val="14"/>
                      <w:lang w:eastAsia="el-GR"/>
                    </w:rPr>
                  </w:pPr>
                </w:p>
              </w:tc>
              <w:tc>
                <w:tcPr>
                  <w:tcW w:w="540" w:type="dxa"/>
                </w:tcPr>
                <w:p w14:paraId="1E0AC117" w14:textId="77777777" w:rsidR="00F96562" w:rsidRPr="007E6C95" w:rsidRDefault="00F96562" w:rsidP="00724209">
                  <w:pPr>
                    <w:tabs>
                      <w:tab w:val="left" w:pos="72"/>
                      <w:tab w:val="left" w:pos="284"/>
                    </w:tabs>
                    <w:spacing w:after="0" w:line="240" w:lineRule="auto"/>
                    <w:ind w:left="72" w:hanging="6"/>
                    <w:jc w:val="center"/>
                    <w:rPr>
                      <w:rFonts w:ascii="Arial" w:eastAsia="Times New Roman" w:hAnsi="Arial" w:cs="Arial"/>
                      <w:sz w:val="14"/>
                      <w:szCs w:val="14"/>
                      <w:lang w:eastAsia="el-GR"/>
                    </w:rPr>
                  </w:pPr>
                </w:p>
              </w:tc>
            </w:tr>
          </w:tbl>
          <w:p w14:paraId="5F64C9C9" w14:textId="77777777" w:rsidR="00F96562" w:rsidRPr="007E6C95" w:rsidRDefault="00F96562" w:rsidP="00724209">
            <w:pPr>
              <w:tabs>
                <w:tab w:val="left" w:pos="284"/>
              </w:tabs>
              <w:spacing w:after="0" w:line="240" w:lineRule="auto"/>
              <w:ind w:hanging="6"/>
              <w:rPr>
                <w:rFonts w:ascii="Arial" w:eastAsia="Times New Roman" w:hAnsi="Arial" w:cs="Arial"/>
                <w:b/>
                <w:i/>
                <w:spacing w:val="-4"/>
                <w:sz w:val="14"/>
                <w:szCs w:val="14"/>
                <w:lang w:eastAsia="el-GR"/>
              </w:rPr>
            </w:pPr>
            <w:r w:rsidRPr="007E6C95">
              <w:rPr>
                <w:rFonts w:ascii="Arial" w:eastAsia="Times New Roman" w:hAnsi="Arial" w:cs="Arial"/>
                <w:b/>
                <w:spacing w:val="-4"/>
                <w:sz w:val="14"/>
                <w:szCs w:val="14"/>
                <w:lang w:eastAsia="el-GR"/>
              </w:rPr>
              <w:t xml:space="preserve"> 6.   ΒΑΘΜΟΣ ΒΑΣΙΚΟΥ ΤΙΤΛΟΥ ΣΠΟΥΔΩΝ  (για ΠΕ και ΤΕ οι μονάδες του βασικού τίτλου με 2 δεκαδικά ψηφία πολλαπλασιάζονται με το 40, ενώ για ΔΕ με το 20)</w:t>
            </w:r>
          </w:p>
          <w:tbl>
            <w:tblPr>
              <w:tblW w:w="0" w:type="dxa"/>
              <w:tblInd w:w="288" w:type="dxa"/>
              <w:tblLayout w:type="fixed"/>
              <w:tblLook w:val="01E0" w:firstRow="1" w:lastRow="1" w:firstColumn="1" w:lastColumn="1" w:noHBand="0" w:noVBand="0"/>
            </w:tblPr>
            <w:tblGrid>
              <w:gridCol w:w="1540"/>
              <w:gridCol w:w="454"/>
              <w:gridCol w:w="328"/>
              <w:gridCol w:w="455"/>
              <w:gridCol w:w="358"/>
              <w:gridCol w:w="455"/>
              <w:gridCol w:w="358"/>
              <w:gridCol w:w="455"/>
              <w:gridCol w:w="358"/>
              <w:gridCol w:w="455"/>
              <w:gridCol w:w="358"/>
              <w:gridCol w:w="455"/>
              <w:gridCol w:w="358"/>
              <w:gridCol w:w="455"/>
              <w:gridCol w:w="358"/>
              <w:gridCol w:w="455"/>
              <w:gridCol w:w="358"/>
              <w:gridCol w:w="455"/>
              <w:gridCol w:w="358"/>
              <w:gridCol w:w="455"/>
              <w:gridCol w:w="358"/>
              <w:gridCol w:w="455"/>
            </w:tblGrid>
            <w:tr w:rsidR="00F96562" w:rsidRPr="007E6C95" w14:paraId="110D25FD" w14:textId="77777777" w:rsidTr="00724209">
              <w:trPr>
                <w:trHeight w:val="224"/>
              </w:trPr>
              <w:tc>
                <w:tcPr>
                  <w:tcW w:w="1540" w:type="dxa"/>
                  <w:vAlign w:val="center"/>
                  <w:hideMark/>
                </w:tcPr>
                <w:p w14:paraId="389E0CD8" w14:textId="77777777" w:rsidR="00F96562" w:rsidRPr="007E6C95" w:rsidRDefault="00F96562" w:rsidP="00724209">
                  <w:pPr>
                    <w:tabs>
                      <w:tab w:val="left" w:pos="284"/>
                    </w:tabs>
                    <w:spacing w:after="0" w:line="240" w:lineRule="auto"/>
                    <w:ind w:hanging="6"/>
                    <w:rPr>
                      <w:rFonts w:ascii="Arial" w:eastAsia="Times New Roman" w:hAnsi="Arial" w:cs="Arial"/>
                      <w:bCs/>
                      <w:sz w:val="14"/>
                      <w:szCs w:val="14"/>
                      <w:lang w:eastAsia="el-GR"/>
                    </w:rPr>
                  </w:pPr>
                  <w:r w:rsidRPr="007E6C95">
                    <w:rPr>
                      <w:rFonts w:ascii="Arial" w:eastAsia="Times New Roman" w:hAnsi="Arial" w:cs="Arial"/>
                      <w:bCs/>
                      <w:sz w:val="14"/>
                      <w:szCs w:val="14"/>
                      <w:lang w:eastAsia="el-GR"/>
                    </w:rPr>
                    <w:t>κατηγορίες  ΠΕ &amp; ΤΕ</w:t>
                  </w:r>
                </w:p>
              </w:tc>
              <w:tc>
                <w:tcPr>
                  <w:tcW w:w="454" w:type="dxa"/>
                  <w:vAlign w:val="center"/>
                  <w:hideMark/>
                </w:tcPr>
                <w:p w14:paraId="225F98BB"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5</w:t>
                  </w:r>
                </w:p>
              </w:tc>
              <w:tc>
                <w:tcPr>
                  <w:tcW w:w="328" w:type="dxa"/>
                  <w:vAlign w:val="center"/>
                  <w:hideMark/>
                </w:tcPr>
                <w:p w14:paraId="487304BE" w14:textId="77777777" w:rsidR="00F96562" w:rsidRPr="007E6C95" w:rsidRDefault="00F96562" w:rsidP="00724209">
                  <w:pPr>
                    <w:tabs>
                      <w:tab w:val="left" w:pos="284"/>
                    </w:tabs>
                    <w:spacing w:after="0" w:line="240" w:lineRule="auto"/>
                    <w:ind w:hanging="6"/>
                    <w:jc w:val="center"/>
                    <w:rPr>
                      <w:rFonts w:ascii="Arial" w:eastAsia="Times New Roman" w:hAnsi="Arial" w:cs="Arial"/>
                      <w:bCs/>
                      <w:spacing w:val="-30"/>
                      <w:sz w:val="14"/>
                      <w:szCs w:val="14"/>
                      <w:lang w:eastAsia="el-GR"/>
                    </w:rPr>
                  </w:pPr>
                  <w:r w:rsidRPr="007E6C95">
                    <w:rPr>
                      <w:rFonts w:ascii="Arial" w:eastAsia="Times New Roman" w:hAnsi="Arial" w:cs="Arial"/>
                      <w:bCs/>
                      <w:spacing w:val="-30"/>
                      <w:sz w:val="14"/>
                      <w:szCs w:val="14"/>
                      <w:lang w:eastAsia="el-GR"/>
                    </w:rPr>
                    <w:t>…</w:t>
                  </w:r>
                </w:p>
              </w:tc>
              <w:tc>
                <w:tcPr>
                  <w:tcW w:w="455" w:type="dxa"/>
                  <w:vAlign w:val="center"/>
                  <w:hideMark/>
                </w:tcPr>
                <w:p w14:paraId="7F89B972"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5,5</w:t>
                  </w:r>
                </w:p>
              </w:tc>
              <w:tc>
                <w:tcPr>
                  <w:tcW w:w="358" w:type="dxa"/>
                  <w:vAlign w:val="center"/>
                  <w:hideMark/>
                </w:tcPr>
                <w:p w14:paraId="619C551B"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w:t>
                  </w:r>
                </w:p>
              </w:tc>
              <w:tc>
                <w:tcPr>
                  <w:tcW w:w="455" w:type="dxa"/>
                  <w:vAlign w:val="center"/>
                  <w:hideMark/>
                </w:tcPr>
                <w:p w14:paraId="4579CF0A"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6</w:t>
                  </w:r>
                </w:p>
              </w:tc>
              <w:tc>
                <w:tcPr>
                  <w:tcW w:w="358" w:type="dxa"/>
                  <w:vAlign w:val="center"/>
                  <w:hideMark/>
                </w:tcPr>
                <w:p w14:paraId="6D08917D"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w:t>
                  </w:r>
                </w:p>
              </w:tc>
              <w:tc>
                <w:tcPr>
                  <w:tcW w:w="455" w:type="dxa"/>
                  <w:vAlign w:val="center"/>
                  <w:hideMark/>
                </w:tcPr>
                <w:p w14:paraId="7CC266F6"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6,5</w:t>
                  </w:r>
                </w:p>
              </w:tc>
              <w:tc>
                <w:tcPr>
                  <w:tcW w:w="358" w:type="dxa"/>
                  <w:vAlign w:val="center"/>
                  <w:hideMark/>
                </w:tcPr>
                <w:p w14:paraId="48F4E3A0"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w:t>
                  </w:r>
                </w:p>
              </w:tc>
              <w:tc>
                <w:tcPr>
                  <w:tcW w:w="455" w:type="dxa"/>
                  <w:vAlign w:val="center"/>
                  <w:hideMark/>
                </w:tcPr>
                <w:p w14:paraId="75CD5F7E"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7</w:t>
                  </w:r>
                </w:p>
              </w:tc>
              <w:tc>
                <w:tcPr>
                  <w:tcW w:w="358" w:type="dxa"/>
                  <w:vAlign w:val="center"/>
                  <w:hideMark/>
                </w:tcPr>
                <w:p w14:paraId="62D553F7"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w:t>
                  </w:r>
                </w:p>
              </w:tc>
              <w:tc>
                <w:tcPr>
                  <w:tcW w:w="455" w:type="dxa"/>
                  <w:vAlign w:val="center"/>
                  <w:hideMark/>
                </w:tcPr>
                <w:p w14:paraId="2D0319DA"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7,5</w:t>
                  </w:r>
                </w:p>
              </w:tc>
              <w:tc>
                <w:tcPr>
                  <w:tcW w:w="358" w:type="dxa"/>
                  <w:vAlign w:val="center"/>
                  <w:hideMark/>
                </w:tcPr>
                <w:p w14:paraId="6B0381FB"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w:t>
                  </w:r>
                </w:p>
              </w:tc>
              <w:tc>
                <w:tcPr>
                  <w:tcW w:w="455" w:type="dxa"/>
                  <w:vAlign w:val="center"/>
                  <w:hideMark/>
                </w:tcPr>
                <w:p w14:paraId="009E6676"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8</w:t>
                  </w:r>
                </w:p>
              </w:tc>
              <w:tc>
                <w:tcPr>
                  <w:tcW w:w="358" w:type="dxa"/>
                  <w:vAlign w:val="center"/>
                  <w:hideMark/>
                </w:tcPr>
                <w:p w14:paraId="57CD5C1C"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w:t>
                  </w:r>
                </w:p>
              </w:tc>
              <w:tc>
                <w:tcPr>
                  <w:tcW w:w="455" w:type="dxa"/>
                  <w:vAlign w:val="center"/>
                  <w:hideMark/>
                </w:tcPr>
                <w:p w14:paraId="7C53948E"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8,5</w:t>
                  </w:r>
                </w:p>
              </w:tc>
              <w:tc>
                <w:tcPr>
                  <w:tcW w:w="358" w:type="dxa"/>
                  <w:vAlign w:val="center"/>
                  <w:hideMark/>
                </w:tcPr>
                <w:p w14:paraId="2D7716F4"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w:t>
                  </w:r>
                </w:p>
              </w:tc>
              <w:tc>
                <w:tcPr>
                  <w:tcW w:w="455" w:type="dxa"/>
                  <w:vAlign w:val="center"/>
                  <w:hideMark/>
                </w:tcPr>
                <w:p w14:paraId="4CB862C9"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9</w:t>
                  </w:r>
                </w:p>
              </w:tc>
              <w:tc>
                <w:tcPr>
                  <w:tcW w:w="358" w:type="dxa"/>
                  <w:vAlign w:val="center"/>
                  <w:hideMark/>
                </w:tcPr>
                <w:p w14:paraId="58B2922F"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w:t>
                  </w:r>
                </w:p>
              </w:tc>
              <w:tc>
                <w:tcPr>
                  <w:tcW w:w="455" w:type="dxa"/>
                  <w:vAlign w:val="center"/>
                  <w:hideMark/>
                </w:tcPr>
                <w:p w14:paraId="559EF4C2"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9,5</w:t>
                  </w:r>
                </w:p>
              </w:tc>
              <w:tc>
                <w:tcPr>
                  <w:tcW w:w="358" w:type="dxa"/>
                  <w:vAlign w:val="center"/>
                  <w:hideMark/>
                </w:tcPr>
                <w:p w14:paraId="4E208E97"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w:t>
                  </w:r>
                </w:p>
              </w:tc>
              <w:tc>
                <w:tcPr>
                  <w:tcW w:w="455" w:type="dxa"/>
                  <w:vAlign w:val="center"/>
                  <w:hideMark/>
                </w:tcPr>
                <w:p w14:paraId="520B2812"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10</w:t>
                  </w:r>
                </w:p>
              </w:tc>
            </w:tr>
            <w:tr w:rsidR="00F96562" w:rsidRPr="007E6C95" w14:paraId="59DD8535" w14:textId="77777777" w:rsidTr="00724209">
              <w:trPr>
                <w:trHeight w:val="224"/>
              </w:trPr>
              <w:tc>
                <w:tcPr>
                  <w:tcW w:w="1540" w:type="dxa"/>
                  <w:vAlign w:val="center"/>
                  <w:hideMark/>
                </w:tcPr>
                <w:p w14:paraId="40772085" w14:textId="77777777" w:rsidR="00F96562" w:rsidRPr="007E6C95" w:rsidRDefault="00F96562" w:rsidP="00724209">
                  <w:pPr>
                    <w:tabs>
                      <w:tab w:val="left" w:pos="284"/>
                    </w:tabs>
                    <w:spacing w:after="0" w:line="240" w:lineRule="auto"/>
                    <w:ind w:hanging="6"/>
                    <w:rPr>
                      <w:rFonts w:ascii="Arial" w:eastAsia="Times New Roman" w:hAnsi="Arial" w:cs="Arial"/>
                      <w:bCs/>
                      <w:sz w:val="14"/>
                      <w:szCs w:val="14"/>
                      <w:lang w:eastAsia="el-GR"/>
                    </w:rPr>
                  </w:pPr>
                  <w:r w:rsidRPr="007E6C95">
                    <w:rPr>
                      <w:rFonts w:ascii="Arial" w:eastAsia="Times New Roman" w:hAnsi="Arial" w:cs="Arial"/>
                      <w:bCs/>
                      <w:sz w:val="14"/>
                      <w:szCs w:val="14"/>
                      <w:lang w:eastAsia="el-GR"/>
                    </w:rPr>
                    <w:t>κατηγορία ΔΕ</w:t>
                  </w:r>
                </w:p>
              </w:tc>
              <w:tc>
                <w:tcPr>
                  <w:tcW w:w="454" w:type="dxa"/>
                  <w:vAlign w:val="center"/>
                  <w:hideMark/>
                </w:tcPr>
                <w:p w14:paraId="35275E57"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10</w:t>
                  </w:r>
                </w:p>
              </w:tc>
              <w:tc>
                <w:tcPr>
                  <w:tcW w:w="328" w:type="dxa"/>
                  <w:vAlign w:val="center"/>
                  <w:hideMark/>
                </w:tcPr>
                <w:p w14:paraId="425B0925" w14:textId="77777777" w:rsidR="00F96562" w:rsidRPr="007E6C95" w:rsidRDefault="00F96562" w:rsidP="00724209">
                  <w:pPr>
                    <w:tabs>
                      <w:tab w:val="left" w:pos="284"/>
                    </w:tabs>
                    <w:spacing w:after="0" w:line="240" w:lineRule="auto"/>
                    <w:ind w:hanging="6"/>
                    <w:jc w:val="center"/>
                    <w:rPr>
                      <w:rFonts w:ascii="Arial" w:eastAsia="Times New Roman" w:hAnsi="Arial" w:cs="Arial"/>
                      <w:bCs/>
                      <w:spacing w:val="-30"/>
                      <w:sz w:val="14"/>
                      <w:szCs w:val="14"/>
                      <w:lang w:eastAsia="el-GR"/>
                    </w:rPr>
                  </w:pPr>
                  <w:r w:rsidRPr="007E6C95">
                    <w:rPr>
                      <w:rFonts w:ascii="Arial" w:eastAsia="Times New Roman" w:hAnsi="Arial" w:cs="Arial"/>
                      <w:bCs/>
                      <w:spacing w:val="-30"/>
                      <w:sz w:val="14"/>
                      <w:szCs w:val="14"/>
                      <w:lang w:eastAsia="el-GR"/>
                    </w:rPr>
                    <w:t>…</w:t>
                  </w:r>
                </w:p>
              </w:tc>
              <w:tc>
                <w:tcPr>
                  <w:tcW w:w="455" w:type="dxa"/>
                  <w:vAlign w:val="center"/>
                  <w:hideMark/>
                </w:tcPr>
                <w:p w14:paraId="397AAC9B"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11</w:t>
                  </w:r>
                </w:p>
              </w:tc>
              <w:tc>
                <w:tcPr>
                  <w:tcW w:w="358" w:type="dxa"/>
                  <w:vAlign w:val="center"/>
                  <w:hideMark/>
                </w:tcPr>
                <w:p w14:paraId="323C79D2"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w:t>
                  </w:r>
                </w:p>
              </w:tc>
              <w:tc>
                <w:tcPr>
                  <w:tcW w:w="455" w:type="dxa"/>
                  <w:vAlign w:val="center"/>
                  <w:hideMark/>
                </w:tcPr>
                <w:p w14:paraId="551A3A04"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12</w:t>
                  </w:r>
                </w:p>
              </w:tc>
              <w:tc>
                <w:tcPr>
                  <w:tcW w:w="358" w:type="dxa"/>
                  <w:vAlign w:val="center"/>
                  <w:hideMark/>
                </w:tcPr>
                <w:p w14:paraId="6A30854A"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w:t>
                  </w:r>
                </w:p>
              </w:tc>
              <w:tc>
                <w:tcPr>
                  <w:tcW w:w="455" w:type="dxa"/>
                  <w:vAlign w:val="center"/>
                  <w:hideMark/>
                </w:tcPr>
                <w:p w14:paraId="62765FEB"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13</w:t>
                  </w:r>
                </w:p>
              </w:tc>
              <w:tc>
                <w:tcPr>
                  <w:tcW w:w="358" w:type="dxa"/>
                  <w:vAlign w:val="center"/>
                  <w:hideMark/>
                </w:tcPr>
                <w:p w14:paraId="724A93C2"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w:t>
                  </w:r>
                </w:p>
              </w:tc>
              <w:tc>
                <w:tcPr>
                  <w:tcW w:w="455" w:type="dxa"/>
                  <w:vAlign w:val="center"/>
                  <w:hideMark/>
                </w:tcPr>
                <w:p w14:paraId="32136E11"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14</w:t>
                  </w:r>
                </w:p>
              </w:tc>
              <w:tc>
                <w:tcPr>
                  <w:tcW w:w="358" w:type="dxa"/>
                  <w:vAlign w:val="center"/>
                  <w:hideMark/>
                </w:tcPr>
                <w:p w14:paraId="2E724DEE"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w:t>
                  </w:r>
                </w:p>
              </w:tc>
              <w:tc>
                <w:tcPr>
                  <w:tcW w:w="455" w:type="dxa"/>
                  <w:vAlign w:val="center"/>
                  <w:hideMark/>
                </w:tcPr>
                <w:p w14:paraId="72246F6F"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15</w:t>
                  </w:r>
                </w:p>
              </w:tc>
              <w:tc>
                <w:tcPr>
                  <w:tcW w:w="358" w:type="dxa"/>
                  <w:vAlign w:val="center"/>
                  <w:hideMark/>
                </w:tcPr>
                <w:p w14:paraId="7AD3FC91"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w:t>
                  </w:r>
                </w:p>
              </w:tc>
              <w:tc>
                <w:tcPr>
                  <w:tcW w:w="455" w:type="dxa"/>
                  <w:vAlign w:val="center"/>
                  <w:hideMark/>
                </w:tcPr>
                <w:p w14:paraId="318D41A2"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16</w:t>
                  </w:r>
                </w:p>
              </w:tc>
              <w:tc>
                <w:tcPr>
                  <w:tcW w:w="358" w:type="dxa"/>
                  <w:vAlign w:val="center"/>
                  <w:hideMark/>
                </w:tcPr>
                <w:p w14:paraId="131BC08A"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w:t>
                  </w:r>
                </w:p>
              </w:tc>
              <w:tc>
                <w:tcPr>
                  <w:tcW w:w="455" w:type="dxa"/>
                  <w:vAlign w:val="center"/>
                  <w:hideMark/>
                </w:tcPr>
                <w:p w14:paraId="2AB63C0F"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17</w:t>
                  </w:r>
                </w:p>
              </w:tc>
              <w:tc>
                <w:tcPr>
                  <w:tcW w:w="358" w:type="dxa"/>
                  <w:vAlign w:val="center"/>
                  <w:hideMark/>
                </w:tcPr>
                <w:p w14:paraId="2C2AE1B1"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w:t>
                  </w:r>
                </w:p>
              </w:tc>
              <w:tc>
                <w:tcPr>
                  <w:tcW w:w="455" w:type="dxa"/>
                  <w:vAlign w:val="center"/>
                  <w:hideMark/>
                </w:tcPr>
                <w:p w14:paraId="04211FC4"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18</w:t>
                  </w:r>
                </w:p>
              </w:tc>
              <w:tc>
                <w:tcPr>
                  <w:tcW w:w="358" w:type="dxa"/>
                  <w:vAlign w:val="center"/>
                  <w:hideMark/>
                </w:tcPr>
                <w:p w14:paraId="05CC5B3A"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w:t>
                  </w:r>
                </w:p>
              </w:tc>
              <w:tc>
                <w:tcPr>
                  <w:tcW w:w="455" w:type="dxa"/>
                  <w:vAlign w:val="center"/>
                  <w:hideMark/>
                </w:tcPr>
                <w:p w14:paraId="0BD47C51"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19</w:t>
                  </w:r>
                </w:p>
              </w:tc>
              <w:tc>
                <w:tcPr>
                  <w:tcW w:w="358" w:type="dxa"/>
                  <w:vAlign w:val="center"/>
                  <w:hideMark/>
                </w:tcPr>
                <w:p w14:paraId="71B1E466"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w:t>
                  </w:r>
                </w:p>
              </w:tc>
              <w:tc>
                <w:tcPr>
                  <w:tcW w:w="455" w:type="dxa"/>
                  <w:vAlign w:val="center"/>
                  <w:hideMark/>
                </w:tcPr>
                <w:p w14:paraId="50940701"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20</w:t>
                  </w:r>
                </w:p>
              </w:tc>
            </w:tr>
            <w:tr w:rsidR="00F96562" w:rsidRPr="007E6C95" w14:paraId="29F99D8F" w14:textId="77777777" w:rsidTr="00724209">
              <w:trPr>
                <w:trHeight w:val="224"/>
              </w:trPr>
              <w:tc>
                <w:tcPr>
                  <w:tcW w:w="1540" w:type="dxa"/>
                  <w:vAlign w:val="center"/>
                  <w:hideMark/>
                </w:tcPr>
                <w:p w14:paraId="224C25E9" w14:textId="77777777" w:rsidR="00F96562" w:rsidRPr="007E6C95" w:rsidRDefault="00F96562" w:rsidP="00724209">
                  <w:pPr>
                    <w:tabs>
                      <w:tab w:val="left" w:pos="284"/>
                    </w:tabs>
                    <w:spacing w:after="0" w:line="240" w:lineRule="auto"/>
                    <w:ind w:hanging="6"/>
                    <w:rPr>
                      <w:rFonts w:ascii="Arial" w:eastAsia="Times New Roman" w:hAnsi="Arial" w:cs="Arial"/>
                      <w:bCs/>
                      <w:sz w:val="14"/>
                      <w:szCs w:val="14"/>
                      <w:lang w:eastAsia="el-GR"/>
                    </w:rPr>
                  </w:pPr>
                  <w:r w:rsidRPr="007E6C95">
                    <w:rPr>
                      <w:rFonts w:ascii="Arial" w:eastAsia="Times New Roman" w:hAnsi="Arial" w:cs="Arial"/>
                      <w:bCs/>
                      <w:sz w:val="14"/>
                      <w:szCs w:val="14"/>
                      <w:lang w:eastAsia="el-GR"/>
                    </w:rPr>
                    <w:t>μονάδες</w:t>
                  </w:r>
                </w:p>
              </w:tc>
              <w:tc>
                <w:tcPr>
                  <w:tcW w:w="454" w:type="dxa"/>
                  <w:vAlign w:val="center"/>
                  <w:hideMark/>
                </w:tcPr>
                <w:p w14:paraId="5E572573"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200</w:t>
                  </w:r>
                </w:p>
              </w:tc>
              <w:tc>
                <w:tcPr>
                  <w:tcW w:w="328" w:type="dxa"/>
                  <w:vAlign w:val="center"/>
                  <w:hideMark/>
                </w:tcPr>
                <w:p w14:paraId="50448365" w14:textId="77777777" w:rsidR="00F96562" w:rsidRPr="007E6C95" w:rsidRDefault="00F96562" w:rsidP="00724209">
                  <w:pPr>
                    <w:tabs>
                      <w:tab w:val="left" w:pos="284"/>
                    </w:tabs>
                    <w:spacing w:after="0" w:line="240" w:lineRule="auto"/>
                    <w:ind w:hanging="6"/>
                    <w:jc w:val="center"/>
                    <w:rPr>
                      <w:rFonts w:ascii="Arial" w:eastAsia="Times New Roman" w:hAnsi="Arial" w:cs="Arial"/>
                      <w:bCs/>
                      <w:spacing w:val="-30"/>
                      <w:sz w:val="14"/>
                      <w:szCs w:val="14"/>
                      <w:lang w:eastAsia="el-GR"/>
                    </w:rPr>
                  </w:pPr>
                  <w:r w:rsidRPr="007E6C95">
                    <w:rPr>
                      <w:rFonts w:ascii="Arial" w:eastAsia="Times New Roman" w:hAnsi="Arial" w:cs="Arial"/>
                      <w:bCs/>
                      <w:spacing w:val="-30"/>
                      <w:sz w:val="14"/>
                      <w:szCs w:val="14"/>
                      <w:lang w:eastAsia="el-GR"/>
                    </w:rPr>
                    <w:t>…</w:t>
                  </w:r>
                </w:p>
              </w:tc>
              <w:tc>
                <w:tcPr>
                  <w:tcW w:w="455" w:type="dxa"/>
                  <w:vAlign w:val="center"/>
                  <w:hideMark/>
                </w:tcPr>
                <w:p w14:paraId="6F7192A1"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220</w:t>
                  </w:r>
                </w:p>
              </w:tc>
              <w:tc>
                <w:tcPr>
                  <w:tcW w:w="358" w:type="dxa"/>
                  <w:vAlign w:val="center"/>
                  <w:hideMark/>
                </w:tcPr>
                <w:p w14:paraId="73131BA1"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w:t>
                  </w:r>
                </w:p>
              </w:tc>
              <w:tc>
                <w:tcPr>
                  <w:tcW w:w="455" w:type="dxa"/>
                  <w:vAlign w:val="center"/>
                  <w:hideMark/>
                </w:tcPr>
                <w:p w14:paraId="3F17D41E"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240</w:t>
                  </w:r>
                </w:p>
              </w:tc>
              <w:tc>
                <w:tcPr>
                  <w:tcW w:w="358" w:type="dxa"/>
                  <w:vAlign w:val="center"/>
                  <w:hideMark/>
                </w:tcPr>
                <w:p w14:paraId="10315AA5"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w:t>
                  </w:r>
                </w:p>
              </w:tc>
              <w:tc>
                <w:tcPr>
                  <w:tcW w:w="455" w:type="dxa"/>
                  <w:vAlign w:val="center"/>
                  <w:hideMark/>
                </w:tcPr>
                <w:p w14:paraId="506F13F4"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260</w:t>
                  </w:r>
                </w:p>
              </w:tc>
              <w:tc>
                <w:tcPr>
                  <w:tcW w:w="358" w:type="dxa"/>
                  <w:vAlign w:val="center"/>
                  <w:hideMark/>
                </w:tcPr>
                <w:p w14:paraId="505D5154"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w:t>
                  </w:r>
                </w:p>
              </w:tc>
              <w:tc>
                <w:tcPr>
                  <w:tcW w:w="455" w:type="dxa"/>
                  <w:vAlign w:val="center"/>
                  <w:hideMark/>
                </w:tcPr>
                <w:p w14:paraId="2705ED9E"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280</w:t>
                  </w:r>
                </w:p>
              </w:tc>
              <w:tc>
                <w:tcPr>
                  <w:tcW w:w="358" w:type="dxa"/>
                  <w:vAlign w:val="center"/>
                  <w:hideMark/>
                </w:tcPr>
                <w:p w14:paraId="297981AB"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w:t>
                  </w:r>
                </w:p>
              </w:tc>
              <w:tc>
                <w:tcPr>
                  <w:tcW w:w="455" w:type="dxa"/>
                  <w:vAlign w:val="center"/>
                  <w:hideMark/>
                </w:tcPr>
                <w:p w14:paraId="35704A99"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300</w:t>
                  </w:r>
                </w:p>
              </w:tc>
              <w:tc>
                <w:tcPr>
                  <w:tcW w:w="358" w:type="dxa"/>
                  <w:vAlign w:val="center"/>
                  <w:hideMark/>
                </w:tcPr>
                <w:p w14:paraId="2FEAA261"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w:t>
                  </w:r>
                </w:p>
              </w:tc>
              <w:tc>
                <w:tcPr>
                  <w:tcW w:w="455" w:type="dxa"/>
                  <w:vAlign w:val="center"/>
                  <w:hideMark/>
                </w:tcPr>
                <w:p w14:paraId="57643210"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320</w:t>
                  </w:r>
                </w:p>
              </w:tc>
              <w:tc>
                <w:tcPr>
                  <w:tcW w:w="358" w:type="dxa"/>
                  <w:vAlign w:val="center"/>
                  <w:hideMark/>
                </w:tcPr>
                <w:p w14:paraId="39E16CF3"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w:t>
                  </w:r>
                </w:p>
              </w:tc>
              <w:tc>
                <w:tcPr>
                  <w:tcW w:w="455" w:type="dxa"/>
                  <w:vAlign w:val="center"/>
                  <w:hideMark/>
                </w:tcPr>
                <w:p w14:paraId="181D77A7"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340</w:t>
                  </w:r>
                </w:p>
              </w:tc>
              <w:tc>
                <w:tcPr>
                  <w:tcW w:w="358" w:type="dxa"/>
                  <w:vAlign w:val="center"/>
                  <w:hideMark/>
                </w:tcPr>
                <w:p w14:paraId="3D83FF2F"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w:t>
                  </w:r>
                </w:p>
              </w:tc>
              <w:tc>
                <w:tcPr>
                  <w:tcW w:w="455" w:type="dxa"/>
                  <w:vAlign w:val="center"/>
                  <w:hideMark/>
                </w:tcPr>
                <w:p w14:paraId="0BE18CC9"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360</w:t>
                  </w:r>
                </w:p>
              </w:tc>
              <w:tc>
                <w:tcPr>
                  <w:tcW w:w="358" w:type="dxa"/>
                  <w:vAlign w:val="center"/>
                  <w:hideMark/>
                </w:tcPr>
                <w:p w14:paraId="66E2C545"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w:t>
                  </w:r>
                </w:p>
              </w:tc>
              <w:tc>
                <w:tcPr>
                  <w:tcW w:w="455" w:type="dxa"/>
                  <w:vAlign w:val="center"/>
                  <w:hideMark/>
                </w:tcPr>
                <w:p w14:paraId="24B6E87F"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380</w:t>
                  </w:r>
                </w:p>
              </w:tc>
              <w:tc>
                <w:tcPr>
                  <w:tcW w:w="358" w:type="dxa"/>
                  <w:vAlign w:val="center"/>
                  <w:hideMark/>
                </w:tcPr>
                <w:p w14:paraId="1802105A"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w:t>
                  </w:r>
                </w:p>
              </w:tc>
              <w:tc>
                <w:tcPr>
                  <w:tcW w:w="455" w:type="dxa"/>
                  <w:vAlign w:val="center"/>
                  <w:hideMark/>
                </w:tcPr>
                <w:p w14:paraId="223A19B9" w14:textId="77777777" w:rsidR="00F96562" w:rsidRPr="007E6C95" w:rsidRDefault="00F96562" w:rsidP="00724209">
                  <w:pPr>
                    <w:tabs>
                      <w:tab w:val="left" w:pos="284"/>
                    </w:tabs>
                    <w:spacing w:after="0" w:line="240" w:lineRule="auto"/>
                    <w:ind w:hanging="6"/>
                    <w:jc w:val="center"/>
                    <w:rPr>
                      <w:rFonts w:ascii="Arial" w:eastAsia="Times New Roman" w:hAnsi="Arial" w:cs="Arial"/>
                      <w:bCs/>
                      <w:sz w:val="14"/>
                      <w:szCs w:val="14"/>
                      <w:lang w:eastAsia="el-GR"/>
                    </w:rPr>
                  </w:pPr>
                  <w:r w:rsidRPr="007E6C95">
                    <w:rPr>
                      <w:rFonts w:ascii="Arial" w:eastAsia="Times New Roman" w:hAnsi="Arial" w:cs="Arial"/>
                      <w:bCs/>
                      <w:sz w:val="14"/>
                      <w:szCs w:val="14"/>
                      <w:lang w:eastAsia="el-GR"/>
                    </w:rPr>
                    <w:t>400</w:t>
                  </w:r>
                </w:p>
              </w:tc>
            </w:tr>
          </w:tbl>
          <w:p w14:paraId="681E3822" w14:textId="77777777" w:rsidR="00F96562" w:rsidRPr="007E6C95" w:rsidRDefault="00F96562" w:rsidP="00724209">
            <w:pPr>
              <w:tabs>
                <w:tab w:val="left" w:pos="284"/>
              </w:tabs>
              <w:spacing w:after="0" w:line="240" w:lineRule="auto"/>
              <w:ind w:hanging="6"/>
              <w:rPr>
                <w:rFonts w:ascii="Arial" w:eastAsia="Times New Roman" w:hAnsi="Arial" w:cs="Arial"/>
                <w:bCs/>
                <w:sz w:val="8"/>
                <w:szCs w:val="8"/>
                <w:lang w:eastAsia="el-GR"/>
              </w:rPr>
            </w:pPr>
          </w:p>
          <w:p w14:paraId="6A5C719A" w14:textId="77777777" w:rsidR="00F96562" w:rsidRPr="007E6C95" w:rsidRDefault="00F96562" w:rsidP="00724209">
            <w:pPr>
              <w:tabs>
                <w:tab w:val="left" w:pos="284"/>
              </w:tabs>
              <w:spacing w:after="0" w:line="240" w:lineRule="auto"/>
              <w:ind w:hanging="6"/>
              <w:rPr>
                <w:rFonts w:ascii="Arial" w:eastAsia="Times New Roman" w:hAnsi="Arial" w:cs="Arial"/>
                <w:bCs/>
                <w:sz w:val="8"/>
                <w:szCs w:val="8"/>
                <w:lang w:eastAsia="el-GR"/>
              </w:rPr>
            </w:pPr>
            <w:r w:rsidRPr="007E6C95">
              <w:rPr>
                <w:rFonts w:ascii="Arial" w:eastAsia="Times New Roman" w:hAnsi="Arial" w:cs="Arial"/>
                <w:bCs/>
                <w:sz w:val="8"/>
                <w:szCs w:val="8"/>
                <w:lang w:eastAsia="el-GR"/>
              </w:rPr>
              <w:t xml:space="preserve">              </w:t>
            </w:r>
          </w:p>
          <w:p w14:paraId="777F0772" w14:textId="77777777" w:rsidR="00F96562" w:rsidRPr="007E6C95" w:rsidRDefault="00F96562" w:rsidP="00724209">
            <w:pPr>
              <w:tabs>
                <w:tab w:val="left" w:pos="284"/>
              </w:tabs>
              <w:spacing w:after="0" w:line="240" w:lineRule="auto"/>
              <w:rPr>
                <w:rFonts w:ascii="Arial" w:eastAsia="Times New Roman" w:hAnsi="Arial" w:cs="Arial"/>
                <w:b/>
                <w:sz w:val="14"/>
                <w:szCs w:val="14"/>
                <w:lang w:eastAsia="el-GR"/>
              </w:rPr>
            </w:pPr>
            <w:r w:rsidRPr="007E6C95">
              <w:rPr>
                <w:rFonts w:ascii="Arial" w:eastAsia="Times New Roman" w:hAnsi="Arial" w:cs="Arial"/>
                <w:b/>
                <w:bCs/>
                <w:sz w:val="14"/>
                <w:szCs w:val="14"/>
                <w:lang w:eastAsia="el-GR"/>
              </w:rPr>
              <w:t>7.</w:t>
            </w:r>
            <w:r w:rsidRPr="007E6C95">
              <w:rPr>
                <w:rFonts w:ascii="Arial" w:eastAsia="Times New Roman" w:hAnsi="Arial" w:cs="Arial"/>
                <w:b/>
                <w:bCs/>
                <w:sz w:val="8"/>
                <w:szCs w:val="8"/>
                <w:lang w:eastAsia="el-GR"/>
              </w:rPr>
              <w:t xml:space="preserve">    </w:t>
            </w:r>
            <w:r w:rsidRPr="007E6C95">
              <w:rPr>
                <w:rFonts w:ascii="Arial" w:eastAsia="Times New Roman" w:hAnsi="Arial" w:cs="Arial"/>
                <w:b/>
                <w:sz w:val="14"/>
                <w:szCs w:val="14"/>
                <w:lang w:eastAsia="el-GR"/>
              </w:rPr>
              <w:t>ΔΙΔΑΚΤΟΡΙΚΟ ΔΙΠΛΩΜΑ (</w:t>
            </w:r>
            <w:r w:rsidRPr="007E6C95">
              <w:rPr>
                <w:rFonts w:ascii="Arial" w:eastAsia="Times New Roman" w:hAnsi="Arial" w:cs="Arial"/>
                <w:sz w:val="14"/>
                <w:szCs w:val="14"/>
                <w:lang w:eastAsia="el-GR"/>
              </w:rPr>
              <w:t>για τις κατηγορίες</w:t>
            </w:r>
            <w:r w:rsidRPr="007E6C95">
              <w:rPr>
                <w:rFonts w:ascii="Arial" w:eastAsia="Times New Roman" w:hAnsi="Arial" w:cs="Arial"/>
                <w:b/>
                <w:sz w:val="14"/>
                <w:szCs w:val="14"/>
                <w:lang w:eastAsia="el-GR"/>
              </w:rPr>
              <w:t xml:space="preserve">  ΠΕ και ΤΕ 150 μονάδες) *</w:t>
            </w:r>
          </w:p>
          <w:p w14:paraId="5F4D8CD5" w14:textId="77777777" w:rsidR="00F96562" w:rsidRPr="007E6C95" w:rsidRDefault="00F96562" w:rsidP="00724209">
            <w:pPr>
              <w:tabs>
                <w:tab w:val="left" w:pos="284"/>
              </w:tabs>
              <w:spacing w:after="0" w:line="240" w:lineRule="auto"/>
              <w:rPr>
                <w:rFonts w:ascii="Arial" w:eastAsia="Times New Roman" w:hAnsi="Arial" w:cs="Arial"/>
                <w:b/>
                <w:sz w:val="14"/>
                <w:szCs w:val="14"/>
                <w:lang w:eastAsia="el-GR"/>
              </w:rPr>
            </w:pPr>
          </w:p>
          <w:p w14:paraId="3D20C14A" w14:textId="77777777" w:rsidR="00F96562" w:rsidRPr="007E6C95" w:rsidRDefault="00F96562" w:rsidP="00724209">
            <w:pPr>
              <w:tabs>
                <w:tab w:val="left" w:pos="284"/>
              </w:tabs>
              <w:spacing w:after="0" w:line="240" w:lineRule="auto"/>
              <w:rPr>
                <w:rFonts w:ascii="Arial" w:eastAsia="Times New Roman" w:hAnsi="Arial" w:cs="Arial"/>
                <w:b/>
                <w:sz w:val="14"/>
                <w:szCs w:val="14"/>
                <w:lang w:eastAsia="el-GR"/>
              </w:rPr>
            </w:pPr>
            <w:r w:rsidRPr="007E6C95">
              <w:rPr>
                <w:rFonts w:ascii="Arial" w:eastAsia="Times New Roman" w:hAnsi="Arial" w:cs="Arial"/>
                <w:b/>
                <w:sz w:val="14"/>
                <w:szCs w:val="14"/>
                <w:lang w:eastAsia="el-GR"/>
              </w:rPr>
              <w:t>8</w:t>
            </w:r>
            <w:r w:rsidRPr="007E6C95">
              <w:rPr>
                <w:rFonts w:ascii="Arial" w:eastAsia="Times New Roman" w:hAnsi="Arial" w:cs="Arial"/>
                <w:b/>
                <w:bCs/>
                <w:sz w:val="14"/>
                <w:szCs w:val="14"/>
                <w:lang w:eastAsia="el-GR"/>
              </w:rPr>
              <w:t>.</w:t>
            </w:r>
            <w:r w:rsidRPr="007E6C95">
              <w:rPr>
                <w:rFonts w:ascii="Arial" w:eastAsia="Times New Roman" w:hAnsi="Arial" w:cs="Arial"/>
                <w:b/>
                <w:bCs/>
                <w:sz w:val="8"/>
                <w:szCs w:val="8"/>
                <w:lang w:eastAsia="el-GR"/>
              </w:rPr>
              <w:t xml:space="preserve">    </w:t>
            </w:r>
            <w:r w:rsidRPr="007E6C95">
              <w:rPr>
                <w:rFonts w:ascii="Arial" w:eastAsia="Times New Roman" w:hAnsi="Arial" w:cs="Arial"/>
                <w:b/>
                <w:sz w:val="14"/>
                <w:szCs w:val="14"/>
                <w:lang w:eastAsia="el-GR"/>
              </w:rPr>
              <w:t>ΜΕΤΑΠΤΥΧΙΑΚΟΣ ΤΙΤΛΟΣ (</w:t>
            </w:r>
            <w:r w:rsidRPr="007E6C95">
              <w:rPr>
                <w:rFonts w:ascii="Arial" w:eastAsia="Times New Roman" w:hAnsi="Arial" w:cs="Arial"/>
                <w:sz w:val="14"/>
                <w:szCs w:val="14"/>
                <w:lang w:eastAsia="el-GR"/>
              </w:rPr>
              <w:t>για τις κατηγορίες</w:t>
            </w:r>
            <w:r w:rsidRPr="007E6C95">
              <w:rPr>
                <w:rFonts w:ascii="Arial" w:eastAsia="Times New Roman" w:hAnsi="Arial" w:cs="Arial"/>
                <w:b/>
                <w:sz w:val="14"/>
                <w:szCs w:val="14"/>
                <w:lang w:eastAsia="el-GR"/>
              </w:rPr>
              <w:t xml:space="preserve">  ΠΕ και ΤΕ </w:t>
            </w:r>
            <w:r w:rsidRPr="007E6C95">
              <w:rPr>
                <w:rFonts w:ascii="Arial" w:eastAsia="Times New Roman" w:hAnsi="Arial" w:cs="Arial"/>
                <w:sz w:val="14"/>
                <w:szCs w:val="14"/>
                <w:lang w:eastAsia="el-GR"/>
              </w:rPr>
              <w:t>αυτοτελής μεταπτυχιακός τίτλος</w:t>
            </w:r>
            <w:r w:rsidRPr="007E6C95">
              <w:rPr>
                <w:rFonts w:ascii="Arial" w:eastAsia="Times New Roman" w:hAnsi="Arial" w:cs="Arial"/>
                <w:b/>
                <w:sz w:val="14"/>
                <w:szCs w:val="14"/>
                <w:lang w:eastAsia="el-GR"/>
              </w:rPr>
              <w:t xml:space="preserve"> 70 μονάδες) *</w:t>
            </w:r>
          </w:p>
          <w:p w14:paraId="2CA3FBAA" w14:textId="77777777" w:rsidR="00F96562" w:rsidRPr="007E6C95" w:rsidRDefault="00F96562" w:rsidP="00724209">
            <w:pPr>
              <w:tabs>
                <w:tab w:val="left" w:pos="284"/>
                <w:tab w:val="left" w:pos="426"/>
              </w:tabs>
              <w:spacing w:after="0" w:line="240" w:lineRule="auto"/>
              <w:ind w:hanging="6"/>
              <w:rPr>
                <w:rFonts w:ascii="Arial" w:eastAsia="Times New Roman" w:hAnsi="Arial" w:cs="Arial"/>
                <w:b/>
                <w:sz w:val="14"/>
                <w:szCs w:val="14"/>
                <w:lang w:eastAsia="el-GR"/>
              </w:rPr>
            </w:pPr>
          </w:p>
          <w:p w14:paraId="29FA830C" w14:textId="77777777" w:rsidR="00F96562" w:rsidRPr="007E6C95" w:rsidRDefault="00F96562" w:rsidP="00724209">
            <w:pPr>
              <w:tabs>
                <w:tab w:val="left" w:pos="284"/>
              </w:tabs>
              <w:spacing w:after="0" w:line="240" w:lineRule="auto"/>
              <w:ind w:hanging="6"/>
              <w:rPr>
                <w:rFonts w:ascii="Arial" w:eastAsia="Times New Roman" w:hAnsi="Arial" w:cs="Arial"/>
                <w:b/>
                <w:sz w:val="14"/>
                <w:szCs w:val="14"/>
                <w:lang w:eastAsia="el-GR"/>
              </w:rPr>
            </w:pPr>
            <w:r w:rsidRPr="007E6C95">
              <w:rPr>
                <w:rFonts w:ascii="Arial" w:eastAsia="Times New Roman" w:hAnsi="Arial" w:cs="Arial"/>
                <w:b/>
                <w:sz w:val="14"/>
                <w:szCs w:val="14"/>
                <w:lang w:eastAsia="el-GR"/>
              </w:rPr>
              <w:t>9.  ΕΝΙΑΙΟΣ ΚΑΙ ΑΔΙΑΣΠΑΣΤΟΣ ΤΙΤΛΟΣ ΣΠΟΥΔΩΝ ΜΕΤΑΠΤΥΧΙΑΚΟΥ ΕΠΙΠΕΔΟΥ  (</w:t>
            </w:r>
            <w:r w:rsidRPr="007E6C95">
              <w:rPr>
                <w:rFonts w:ascii="Arial" w:eastAsia="Times New Roman" w:hAnsi="Arial" w:cs="Arial"/>
                <w:sz w:val="14"/>
                <w:szCs w:val="14"/>
                <w:lang w:eastAsia="el-GR"/>
              </w:rPr>
              <w:t>για τις κατηγορίες</w:t>
            </w:r>
            <w:r w:rsidRPr="007E6C95">
              <w:rPr>
                <w:rFonts w:ascii="Arial" w:eastAsia="Times New Roman" w:hAnsi="Arial" w:cs="Arial"/>
                <w:b/>
                <w:sz w:val="14"/>
                <w:szCs w:val="14"/>
                <w:lang w:eastAsia="el-GR"/>
              </w:rPr>
              <w:t xml:space="preserve">  ΠΕ και ΤΕ </w:t>
            </w:r>
            <w:r w:rsidRPr="007E6C95">
              <w:rPr>
                <w:rFonts w:ascii="Arial" w:eastAsia="Times New Roman" w:hAnsi="Arial" w:cs="Arial"/>
                <w:sz w:val="14"/>
                <w:szCs w:val="14"/>
                <w:lang w:val="en-US" w:eastAsia="el-GR"/>
              </w:rPr>
              <w:t>integrated</w:t>
            </w:r>
            <w:r w:rsidRPr="007E6C95">
              <w:rPr>
                <w:rFonts w:ascii="Arial" w:eastAsia="Times New Roman" w:hAnsi="Arial" w:cs="Arial"/>
                <w:sz w:val="14"/>
                <w:szCs w:val="14"/>
                <w:lang w:eastAsia="el-GR"/>
              </w:rPr>
              <w:t xml:space="preserve"> </w:t>
            </w:r>
            <w:r w:rsidRPr="007E6C95">
              <w:rPr>
                <w:rFonts w:ascii="Arial" w:eastAsia="Times New Roman" w:hAnsi="Arial" w:cs="Arial"/>
                <w:sz w:val="14"/>
                <w:szCs w:val="14"/>
                <w:lang w:val="en-US" w:eastAsia="el-GR"/>
              </w:rPr>
              <w:t>master</w:t>
            </w:r>
            <w:r w:rsidRPr="007E6C95">
              <w:rPr>
                <w:rFonts w:ascii="Arial" w:eastAsia="Times New Roman" w:hAnsi="Arial" w:cs="Arial"/>
                <w:b/>
                <w:sz w:val="14"/>
                <w:szCs w:val="14"/>
                <w:lang w:eastAsia="el-GR"/>
              </w:rPr>
              <w:t xml:space="preserve"> 35 μονάδες) *</w:t>
            </w:r>
          </w:p>
          <w:p w14:paraId="0A82387B" w14:textId="77777777" w:rsidR="00F96562" w:rsidRPr="007E6C95" w:rsidRDefault="00F96562" w:rsidP="00724209">
            <w:pPr>
              <w:tabs>
                <w:tab w:val="left" w:pos="284"/>
              </w:tabs>
              <w:spacing w:after="0" w:line="240" w:lineRule="auto"/>
              <w:ind w:hanging="6"/>
              <w:rPr>
                <w:rFonts w:ascii="Arial" w:eastAsia="Times New Roman" w:hAnsi="Arial" w:cs="Arial"/>
                <w:b/>
                <w:sz w:val="14"/>
                <w:szCs w:val="14"/>
                <w:lang w:eastAsia="el-GR"/>
              </w:rPr>
            </w:pPr>
          </w:p>
          <w:p w14:paraId="40BD8759" w14:textId="77777777" w:rsidR="00F96562" w:rsidRPr="007E6C95" w:rsidRDefault="00F96562" w:rsidP="00724209">
            <w:pPr>
              <w:tabs>
                <w:tab w:val="left" w:pos="284"/>
              </w:tabs>
              <w:spacing w:after="0" w:line="240" w:lineRule="auto"/>
              <w:ind w:hanging="6"/>
              <w:rPr>
                <w:rFonts w:ascii="Arial" w:eastAsia="Times New Roman" w:hAnsi="Arial" w:cs="Arial"/>
                <w:b/>
                <w:sz w:val="14"/>
                <w:szCs w:val="14"/>
                <w:lang w:eastAsia="el-GR"/>
              </w:rPr>
            </w:pPr>
            <w:r w:rsidRPr="007E6C95">
              <w:rPr>
                <w:rFonts w:ascii="Arial" w:eastAsia="Times New Roman" w:hAnsi="Arial" w:cs="Arial"/>
                <w:b/>
                <w:sz w:val="14"/>
                <w:szCs w:val="14"/>
                <w:lang w:eastAsia="el-GR"/>
              </w:rPr>
              <w:t xml:space="preserve">10.  </w:t>
            </w:r>
            <w:r w:rsidRPr="007E6C95">
              <w:rPr>
                <w:rFonts w:ascii="Arial" w:eastAsia="Times New Roman" w:hAnsi="Arial" w:cs="Arial"/>
                <w:b/>
                <w:bCs/>
                <w:sz w:val="14"/>
                <w:szCs w:val="14"/>
                <w:lang w:eastAsia="el-GR"/>
              </w:rPr>
              <w:t>ΔΕΥΤΕΡΟΣ ΤΙΤΛΟΣ ΣΠΟΥΔΩΝ</w:t>
            </w:r>
          </w:p>
          <w:p w14:paraId="41FE31CE" w14:textId="77777777" w:rsidR="00F96562" w:rsidRPr="007E6C95" w:rsidRDefault="00F96562" w:rsidP="00724209">
            <w:pPr>
              <w:tabs>
                <w:tab w:val="left" w:pos="284"/>
              </w:tabs>
              <w:spacing w:after="0" w:line="240" w:lineRule="auto"/>
              <w:ind w:hanging="6"/>
              <w:rPr>
                <w:rFonts w:ascii="Arial" w:eastAsia="Times New Roman" w:hAnsi="Arial" w:cs="Arial"/>
                <w:b/>
                <w:sz w:val="14"/>
                <w:szCs w:val="14"/>
                <w:lang w:eastAsia="el-GR"/>
              </w:rPr>
            </w:pPr>
            <w:r w:rsidRPr="007E6C95">
              <w:rPr>
                <w:rFonts w:ascii="Arial" w:eastAsia="Times New Roman" w:hAnsi="Arial" w:cs="Arial"/>
                <w:b/>
                <w:sz w:val="14"/>
                <w:szCs w:val="14"/>
                <w:lang w:eastAsia="el-GR"/>
              </w:rPr>
              <w:t xml:space="preserve"> </w:t>
            </w:r>
            <w:r w:rsidRPr="007E6C95">
              <w:rPr>
                <w:rFonts w:ascii="Arial" w:eastAsia="Times New Roman" w:hAnsi="Arial" w:cs="Arial"/>
                <w:b/>
                <w:sz w:val="14"/>
                <w:szCs w:val="14"/>
                <w:lang w:eastAsia="el-GR"/>
              </w:rPr>
              <w:tab/>
              <w:t>α. Δεύτερος τίτλος σπουδών (</w:t>
            </w:r>
            <w:r w:rsidRPr="007E6C95">
              <w:rPr>
                <w:rFonts w:ascii="Arial" w:eastAsia="Times New Roman" w:hAnsi="Arial" w:cs="Arial"/>
                <w:sz w:val="14"/>
                <w:szCs w:val="14"/>
                <w:lang w:eastAsia="el-GR"/>
              </w:rPr>
              <w:t>για  τις κατηγορίες</w:t>
            </w:r>
            <w:r w:rsidRPr="007E6C95">
              <w:rPr>
                <w:rFonts w:ascii="Arial" w:eastAsia="Times New Roman" w:hAnsi="Arial" w:cs="Arial"/>
                <w:b/>
                <w:sz w:val="14"/>
                <w:szCs w:val="14"/>
                <w:lang w:eastAsia="el-GR"/>
              </w:rPr>
              <w:t xml:space="preserve"> ΠΕ και ΤΕ,  </w:t>
            </w:r>
            <w:r w:rsidRPr="007E6C95">
              <w:rPr>
                <w:rFonts w:ascii="Arial" w:eastAsia="Times New Roman" w:hAnsi="Arial" w:cs="Arial"/>
                <w:sz w:val="14"/>
                <w:szCs w:val="14"/>
                <w:lang w:eastAsia="el-GR"/>
              </w:rPr>
              <w:t>της ίδιας εκπαιδευτικής βαθμίδας</w:t>
            </w:r>
            <w:r w:rsidRPr="007E6C95">
              <w:rPr>
                <w:rFonts w:ascii="Arial" w:eastAsia="Times New Roman" w:hAnsi="Arial" w:cs="Arial"/>
                <w:b/>
                <w:sz w:val="14"/>
                <w:szCs w:val="14"/>
                <w:lang w:eastAsia="el-GR"/>
              </w:rPr>
              <w:t xml:space="preserve"> 30 μονάδες)*</w:t>
            </w:r>
          </w:p>
          <w:p w14:paraId="4FC988D2" w14:textId="77777777" w:rsidR="00F96562" w:rsidRPr="007E6C95" w:rsidRDefault="00F96562" w:rsidP="00724209">
            <w:pPr>
              <w:tabs>
                <w:tab w:val="left" w:pos="284"/>
              </w:tabs>
              <w:spacing w:after="0" w:line="240" w:lineRule="auto"/>
              <w:ind w:hanging="6"/>
              <w:rPr>
                <w:rFonts w:ascii="Arial" w:eastAsia="Times New Roman" w:hAnsi="Arial" w:cs="Arial"/>
                <w:b/>
                <w:sz w:val="14"/>
                <w:szCs w:val="14"/>
                <w:lang w:eastAsia="el-GR"/>
              </w:rPr>
            </w:pPr>
            <w:r w:rsidRPr="007E6C95">
              <w:rPr>
                <w:rFonts w:ascii="Arial" w:eastAsia="Times New Roman" w:hAnsi="Arial" w:cs="Arial"/>
                <w:b/>
                <w:sz w:val="14"/>
                <w:szCs w:val="14"/>
                <w:lang w:eastAsia="el-GR"/>
              </w:rPr>
              <w:tab/>
            </w:r>
            <w:r w:rsidRPr="007E6C95">
              <w:rPr>
                <w:rFonts w:ascii="Arial" w:eastAsia="Times New Roman" w:hAnsi="Arial" w:cs="Arial"/>
                <w:b/>
                <w:sz w:val="14"/>
                <w:szCs w:val="14"/>
                <w:lang w:eastAsia="el-GR"/>
              </w:rPr>
              <w:tab/>
              <w:t>β. Δεύτερος τίτλος σπουδών (για την κατηγορία ΔΕ, της ίδιας εκπαιδευτικής βαθμίδας 25 μονάδες)**</w:t>
            </w:r>
          </w:p>
          <w:p w14:paraId="0192CA18" w14:textId="77777777" w:rsidR="00F96562" w:rsidRPr="007E6C95" w:rsidRDefault="00F96562" w:rsidP="00724209">
            <w:pPr>
              <w:tabs>
                <w:tab w:val="left" w:pos="284"/>
              </w:tabs>
              <w:spacing w:after="0" w:line="240" w:lineRule="auto"/>
              <w:ind w:hanging="6"/>
              <w:rPr>
                <w:rFonts w:ascii="Arial" w:eastAsia="Times New Roman" w:hAnsi="Arial" w:cs="Arial"/>
                <w:b/>
                <w:sz w:val="14"/>
                <w:szCs w:val="14"/>
                <w:lang w:eastAsia="el-GR"/>
              </w:rPr>
            </w:pPr>
          </w:p>
          <w:p w14:paraId="775F9A1C" w14:textId="77777777" w:rsidR="00F96562" w:rsidRPr="007E6C95" w:rsidRDefault="00F96562" w:rsidP="00724209">
            <w:pPr>
              <w:tabs>
                <w:tab w:val="left" w:pos="284"/>
              </w:tabs>
              <w:spacing w:after="0" w:line="240" w:lineRule="auto"/>
              <w:ind w:hanging="6"/>
              <w:rPr>
                <w:rFonts w:ascii="Arial" w:eastAsia="Times New Roman" w:hAnsi="Arial" w:cs="Arial"/>
                <w:b/>
                <w:sz w:val="14"/>
                <w:szCs w:val="14"/>
                <w:lang w:eastAsia="el-GR"/>
              </w:rPr>
            </w:pPr>
            <w:r w:rsidRPr="007E6C95">
              <w:rPr>
                <w:rFonts w:ascii="Arial" w:eastAsia="Times New Roman" w:hAnsi="Arial" w:cs="Arial"/>
                <w:b/>
                <w:sz w:val="14"/>
                <w:szCs w:val="14"/>
                <w:lang w:eastAsia="el-GR"/>
              </w:rPr>
              <w:t>11. ΕΜΠΕΙΡΙΑ (7 μονάδες ανά μήνα εμπειρίας και έως 84 μήνες)</w:t>
            </w:r>
          </w:p>
          <w:p w14:paraId="29A82880" w14:textId="77777777" w:rsidR="00F96562" w:rsidRPr="007E6C95" w:rsidRDefault="00F96562" w:rsidP="00724209">
            <w:pPr>
              <w:tabs>
                <w:tab w:val="left" w:pos="284"/>
              </w:tabs>
              <w:spacing w:after="0" w:line="240" w:lineRule="auto"/>
              <w:ind w:hanging="6"/>
              <w:rPr>
                <w:rFonts w:ascii="Arial" w:eastAsia="Times New Roman" w:hAnsi="Arial" w:cs="Arial"/>
                <w:b/>
                <w:sz w:val="14"/>
                <w:szCs w:val="14"/>
                <w:lang w:eastAsia="el-GR"/>
              </w:rPr>
            </w:pPr>
          </w:p>
          <w:tbl>
            <w:tblPr>
              <w:tblW w:w="0" w:type="dxa"/>
              <w:tblInd w:w="288" w:type="dxa"/>
              <w:tblLayout w:type="fixed"/>
              <w:tblLook w:val="04A0" w:firstRow="1" w:lastRow="0" w:firstColumn="1" w:lastColumn="0" w:noHBand="0" w:noVBand="1"/>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F96562" w:rsidRPr="007E6C95" w14:paraId="78228D34" w14:textId="77777777" w:rsidTr="00724209">
              <w:trPr>
                <w:trHeight w:val="341"/>
              </w:trPr>
              <w:tc>
                <w:tcPr>
                  <w:tcW w:w="1425" w:type="dxa"/>
                  <w:vAlign w:val="center"/>
                  <w:hideMark/>
                </w:tcPr>
                <w:p w14:paraId="33266CF9" w14:textId="77777777" w:rsidR="00F96562" w:rsidRPr="007E6C95" w:rsidRDefault="00F96562" w:rsidP="00724209">
                  <w:pPr>
                    <w:tabs>
                      <w:tab w:val="left" w:pos="284"/>
                    </w:tabs>
                    <w:spacing w:after="0" w:line="240" w:lineRule="auto"/>
                    <w:ind w:hanging="6"/>
                    <w:rPr>
                      <w:rFonts w:ascii="Arial" w:eastAsia="Times New Roman" w:hAnsi="Arial" w:cs="Arial"/>
                      <w:sz w:val="14"/>
                      <w:szCs w:val="14"/>
                      <w:lang w:eastAsia="el-GR"/>
                    </w:rPr>
                  </w:pPr>
                  <w:r w:rsidRPr="007E6C95">
                    <w:rPr>
                      <w:rFonts w:ascii="Arial" w:eastAsia="Times New Roman" w:hAnsi="Arial" w:cs="Arial"/>
                      <w:sz w:val="14"/>
                      <w:szCs w:val="14"/>
                      <w:lang w:eastAsia="el-GR"/>
                    </w:rPr>
                    <w:lastRenderedPageBreak/>
                    <w:t>μήνες εμπειρίας</w:t>
                  </w:r>
                </w:p>
              </w:tc>
              <w:tc>
                <w:tcPr>
                  <w:tcW w:w="361" w:type="dxa"/>
                  <w:vAlign w:val="center"/>
                </w:tcPr>
                <w:p w14:paraId="642F6851"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09C1DFCB"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1</w:t>
                  </w:r>
                </w:p>
              </w:tc>
              <w:tc>
                <w:tcPr>
                  <w:tcW w:w="433" w:type="dxa"/>
                  <w:vAlign w:val="center"/>
                </w:tcPr>
                <w:p w14:paraId="6DB32597"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0CB61090"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2</w:t>
                  </w:r>
                </w:p>
              </w:tc>
              <w:tc>
                <w:tcPr>
                  <w:tcW w:w="433" w:type="dxa"/>
                  <w:vAlign w:val="center"/>
                </w:tcPr>
                <w:p w14:paraId="3FA61DC8"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62D167B5"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3</w:t>
                  </w:r>
                </w:p>
              </w:tc>
              <w:tc>
                <w:tcPr>
                  <w:tcW w:w="361" w:type="dxa"/>
                  <w:vAlign w:val="center"/>
                </w:tcPr>
                <w:p w14:paraId="168473BB"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725892C4"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4</w:t>
                  </w:r>
                </w:p>
              </w:tc>
              <w:tc>
                <w:tcPr>
                  <w:tcW w:w="361" w:type="dxa"/>
                  <w:vAlign w:val="center"/>
                </w:tcPr>
                <w:p w14:paraId="4B034E22"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58D93B9A"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5</w:t>
                  </w:r>
                </w:p>
              </w:tc>
              <w:tc>
                <w:tcPr>
                  <w:tcW w:w="433" w:type="dxa"/>
                  <w:vAlign w:val="center"/>
                </w:tcPr>
                <w:p w14:paraId="20D06734"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7613EAB6"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6</w:t>
                  </w:r>
                </w:p>
              </w:tc>
              <w:tc>
                <w:tcPr>
                  <w:tcW w:w="433" w:type="dxa"/>
                  <w:vAlign w:val="center"/>
                </w:tcPr>
                <w:p w14:paraId="75204A7D"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72D69FB5"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7</w:t>
                  </w:r>
                </w:p>
              </w:tc>
              <w:tc>
                <w:tcPr>
                  <w:tcW w:w="433" w:type="dxa"/>
                  <w:vAlign w:val="center"/>
                </w:tcPr>
                <w:p w14:paraId="2EB9DE2A"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2B8CAB07"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8</w:t>
                  </w:r>
                </w:p>
              </w:tc>
              <w:tc>
                <w:tcPr>
                  <w:tcW w:w="433" w:type="dxa"/>
                  <w:vAlign w:val="center"/>
                </w:tcPr>
                <w:p w14:paraId="4E8A071B"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203F6F4D"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9</w:t>
                  </w:r>
                </w:p>
              </w:tc>
              <w:tc>
                <w:tcPr>
                  <w:tcW w:w="433" w:type="dxa"/>
                  <w:vAlign w:val="center"/>
                </w:tcPr>
                <w:p w14:paraId="3C9DA44E"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06B51B2F"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10</w:t>
                  </w:r>
                </w:p>
              </w:tc>
              <w:tc>
                <w:tcPr>
                  <w:tcW w:w="433" w:type="dxa"/>
                  <w:vAlign w:val="center"/>
                </w:tcPr>
                <w:p w14:paraId="6CE07B31"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7AE2EB93"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11</w:t>
                  </w:r>
                </w:p>
              </w:tc>
              <w:tc>
                <w:tcPr>
                  <w:tcW w:w="433" w:type="dxa"/>
                  <w:vAlign w:val="center"/>
                </w:tcPr>
                <w:p w14:paraId="6E747271"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045745A0"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12</w:t>
                  </w:r>
                </w:p>
              </w:tc>
              <w:tc>
                <w:tcPr>
                  <w:tcW w:w="433" w:type="dxa"/>
                  <w:vAlign w:val="center"/>
                </w:tcPr>
                <w:p w14:paraId="2316C63F"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3BC01E6D"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13</w:t>
                  </w:r>
                </w:p>
              </w:tc>
              <w:tc>
                <w:tcPr>
                  <w:tcW w:w="433" w:type="dxa"/>
                  <w:vAlign w:val="center"/>
                </w:tcPr>
                <w:p w14:paraId="545C16A2"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6BDD394A"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14</w:t>
                  </w:r>
                </w:p>
              </w:tc>
              <w:tc>
                <w:tcPr>
                  <w:tcW w:w="419" w:type="dxa"/>
                  <w:vAlign w:val="center"/>
                </w:tcPr>
                <w:p w14:paraId="20EBB010"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0CCE2A1C"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w:t>
                  </w:r>
                </w:p>
              </w:tc>
              <w:tc>
                <w:tcPr>
                  <w:tcW w:w="506" w:type="dxa"/>
                  <w:vAlign w:val="center"/>
                </w:tcPr>
                <w:p w14:paraId="5C3234E9"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0D24A617"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57</w:t>
                  </w:r>
                </w:p>
              </w:tc>
              <w:tc>
                <w:tcPr>
                  <w:tcW w:w="506" w:type="dxa"/>
                  <w:vAlign w:val="center"/>
                </w:tcPr>
                <w:p w14:paraId="520472DB"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0FB725BC"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58</w:t>
                  </w:r>
                </w:p>
              </w:tc>
              <w:tc>
                <w:tcPr>
                  <w:tcW w:w="506" w:type="dxa"/>
                  <w:vAlign w:val="center"/>
                </w:tcPr>
                <w:p w14:paraId="002F5F8A"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3470D420"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59</w:t>
                  </w:r>
                </w:p>
              </w:tc>
              <w:tc>
                <w:tcPr>
                  <w:tcW w:w="872" w:type="dxa"/>
                  <w:vAlign w:val="center"/>
                </w:tcPr>
                <w:p w14:paraId="6786A2CB"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332045CD"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84 και άνω</w:t>
                  </w:r>
                </w:p>
              </w:tc>
            </w:tr>
            <w:tr w:rsidR="00F96562" w:rsidRPr="007E6C95" w14:paraId="145056D8" w14:textId="77777777" w:rsidTr="00724209">
              <w:trPr>
                <w:trHeight w:val="341"/>
              </w:trPr>
              <w:tc>
                <w:tcPr>
                  <w:tcW w:w="1425" w:type="dxa"/>
                  <w:vAlign w:val="center"/>
                  <w:hideMark/>
                </w:tcPr>
                <w:p w14:paraId="60900BE2" w14:textId="77777777" w:rsidR="00F96562" w:rsidRPr="007E6C95" w:rsidRDefault="00F96562" w:rsidP="00724209">
                  <w:pPr>
                    <w:tabs>
                      <w:tab w:val="left" w:pos="284"/>
                    </w:tabs>
                    <w:spacing w:after="0" w:line="240" w:lineRule="auto"/>
                    <w:ind w:hanging="6"/>
                    <w:rPr>
                      <w:rFonts w:ascii="Arial" w:eastAsia="Times New Roman" w:hAnsi="Arial" w:cs="Arial"/>
                      <w:sz w:val="14"/>
                      <w:szCs w:val="14"/>
                      <w:lang w:eastAsia="el-GR"/>
                    </w:rPr>
                  </w:pPr>
                  <w:r w:rsidRPr="007E6C95">
                    <w:rPr>
                      <w:rFonts w:ascii="Arial" w:eastAsia="Times New Roman" w:hAnsi="Arial" w:cs="Arial"/>
                      <w:sz w:val="14"/>
                      <w:szCs w:val="14"/>
                      <w:lang w:eastAsia="el-GR"/>
                    </w:rPr>
                    <w:t>μονάδες</w:t>
                  </w:r>
                </w:p>
              </w:tc>
              <w:tc>
                <w:tcPr>
                  <w:tcW w:w="361" w:type="dxa"/>
                  <w:vAlign w:val="center"/>
                </w:tcPr>
                <w:p w14:paraId="1124D105"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4C736037"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7</w:t>
                  </w:r>
                </w:p>
              </w:tc>
              <w:tc>
                <w:tcPr>
                  <w:tcW w:w="433" w:type="dxa"/>
                  <w:vAlign w:val="center"/>
                </w:tcPr>
                <w:p w14:paraId="013F0F0D"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6B311CDE"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14</w:t>
                  </w:r>
                </w:p>
              </w:tc>
              <w:tc>
                <w:tcPr>
                  <w:tcW w:w="433" w:type="dxa"/>
                  <w:vAlign w:val="center"/>
                </w:tcPr>
                <w:p w14:paraId="562D64DD"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26834D2D"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21</w:t>
                  </w:r>
                </w:p>
              </w:tc>
              <w:tc>
                <w:tcPr>
                  <w:tcW w:w="361" w:type="dxa"/>
                  <w:vAlign w:val="center"/>
                </w:tcPr>
                <w:p w14:paraId="1634777D"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75D8BC77"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28</w:t>
                  </w:r>
                </w:p>
              </w:tc>
              <w:tc>
                <w:tcPr>
                  <w:tcW w:w="361" w:type="dxa"/>
                  <w:vAlign w:val="center"/>
                </w:tcPr>
                <w:p w14:paraId="16C31B11"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55F21C23"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35</w:t>
                  </w:r>
                </w:p>
              </w:tc>
              <w:tc>
                <w:tcPr>
                  <w:tcW w:w="433" w:type="dxa"/>
                  <w:vAlign w:val="center"/>
                </w:tcPr>
                <w:p w14:paraId="442E5710"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40CECD51"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42</w:t>
                  </w:r>
                </w:p>
              </w:tc>
              <w:tc>
                <w:tcPr>
                  <w:tcW w:w="433" w:type="dxa"/>
                  <w:vAlign w:val="center"/>
                </w:tcPr>
                <w:p w14:paraId="58A7615C"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284EE475"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49</w:t>
                  </w:r>
                </w:p>
              </w:tc>
              <w:tc>
                <w:tcPr>
                  <w:tcW w:w="433" w:type="dxa"/>
                  <w:vAlign w:val="center"/>
                </w:tcPr>
                <w:p w14:paraId="759F34C4"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77B8425A"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56</w:t>
                  </w:r>
                </w:p>
              </w:tc>
              <w:tc>
                <w:tcPr>
                  <w:tcW w:w="433" w:type="dxa"/>
                  <w:vAlign w:val="center"/>
                </w:tcPr>
                <w:p w14:paraId="72D68056"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2A065702"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63</w:t>
                  </w:r>
                </w:p>
              </w:tc>
              <w:tc>
                <w:tcPr>
                  <w:tcW w:w="433" w:type="dxa"/>
                  <w:vAlign w:val="center"/>
                </w:tcPr>
                <w:p w14:paraId="5044B3A1"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76AC0166"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70</w:t>
                  </w:r>
                </w:p>
              </w:tc>
              <w:tc>
                <w:tcPr>
                  <w:tcW w:w="433" w:type="dxa"/>
                  <w:vAlign w:val="center"/>
                </w:tcPr>
                <w:p w14:paraId="3FBEA50F"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0FCF05CC"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77</w:t>
                  </w:r>
                </w:p>
              </w:tc>
              <w:tc>
                <w:tcPr>
                  <w:tcW w:w="433" w:type="dxa"/>
                  <w:vAlign w:val="center"/>
                </w:tcPr>
                <w:p w14:paraId="141E1251"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60B17189"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84</w:t>
                  </w:r>
                </w:p>
              </w:tc>
              <w:tc>
                <w:tcPr>
                  <w:tcW w:w="433" w:type="dxa"/>
                  <w:vAlign w:val="center"/>
                </w:tcPr>
                <w:p w14:paraId="125D72E2"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260D00F9"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91</w:t>
                  </w:r>
                </w:p>
              </w:tc>
              <w:tc>
                <w:tcPr>
                  <w:tcW w:w="433" w:type="dxa"/>
                  <w:vAlign w:val="center"/>
                </w:tcPr>
                <w:p w14:paraId="5BEB2520"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66FC2034"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98</w:t>
                  </w:r>
                </w:p>
              </w:tc>
              <w:tc>
                <w:tcPr>
                  <w:tcW w:w="419" w:type="dxa"/>
                  <w:vAlign w:val="center"/>
                </w:tcPr>
                <w:p w14:paraId="716C5416"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63E2D117"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w:t>
                  </w:r>
                </w:p>
              </w:tc>
              <w:tc>
                <w:tcPr>
                  <w:tcW w:w="506" w:type="dxa"/>
                  <w:vAlign w:val="center"/>
                </w:tcPr>
                <w:p w14:paraId="0F7C5E5D"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313CC4B1"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399</w:t>
                  </w:r>
                </w:p>
              </w:tc>
              <w:tc>
                <w:tcPr>
                  <w:tcW w:w="506" w:type="dxa"/>
                  <w:vAlign w:val="center"/>
                </w:tcPr>
                <w:p w14:paraId="035288E8"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105ACE27"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406</w:t>
                  </w:r>
                </w:p>
              </w:tc>
              <w:tc>
                <w:tcPr>
                  <w:tcW w:w="506" w:type="dxa"/>
                  <w:vAlign w:val="center"/>
                </w:tcPr>
                <w:p w14:paraId="06A3658C"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457B58E4"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413</w:t>
                  </w:r>
                </w:p>
              </w:tc>
              <w:tc>
                <w:tcPr>
                  <w:tcW w:w="872" w:type="dxa"/>
                  <w:vAlign w:val="center"/>
                </w:tcPr>
                <w:p w14:paraId="280E030A"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p>
                <w:p w14:paraId="3C9752CD" w14:textId="77777777" w:rsidR="00F96562" w:rsidRPr="007E6C95" w:rsidRDefault="00F96562" w:rsidP="00724209">
                  <w:pPr>
                    <w:tabs>
                      <w:tab w:val="left" w:pos="284"/>
                    </w:tabs>
                    <w:spacing w:after="0" w:line="240" w:lineRule="auto"/>
                    <w:ind w:hanging="6"/>
                    <w:jc w:val="center"/>
                    <w:rPr>
                      <w:rFonts w:ascii="Arial" w:eastAsia="Times New Roman" w:hAnsi="Arial" w:cs="Arial"/>
                      <w:sz w:val="13"/>
                      <w:szCs w:val="13"/>
                      <w:lang w:eastAsia="el-GR"/>
                    </w:rPr>
                  </w:pPr>
                  <w:r w:rsidRPr="007E6C95">
                    <w:rPr>
                      <w:rFonts w:ascii="Arial" w:eastAsia="Times New Roman" w:hAnsi="Arial" w:cs="Arial"/>
                      <w:sz w:val="13"/>
                      <w:szCs w:val="13"/>
                      <w:lang w:eastAsia="el-GR"/>
                    </w:rPr>
                    <w:t>588</w:t>
                  </w:r>
                </w:p>
              </w:tc>
            </w:tr>
          </w:tbl>
          <w:p w14:paraId="6920642C" w14:textId="77777777" w:rsidR="00F96562" w:rsidRPr="007E6C95" w:rsidRDefault="00F96562" w:rsidP="00724209">
            <w:pPr>
              <w:tabs>
                <w:tab w:val="left" w:pos="284"/>
              </w:tabs>
              <w:spacing w:after="0" w:line="240" w:lineRule="auto"/>
              <w:ind w:hanging="6"/>
              <w:rPr>
                <w:rFonts w:ascii="Times New Roman" w:eastAsia="Times New Roman" w:hAnsi="Times New Roman" w:cs="Times New Roman"/>
                <w:sz w:val="8"/>
                <w:szCs w:val="8"/>
                <w:lang w:eastAsia="el-GR"/>
              </w:rPr>
            </w:pPr>
          </w:p>
          <w:p w14:paraId="1AAFE5AC" w14:textId="77777777" w:rsidR="00F96562" w:rsidRPr="007E6C95" w:rsidRDefault="00F96562" w:rsidP="00724209">
            <w:pPr>
              <w:tabs>
                <w:tab w:val="left" w:pos="284"/>
              </w:tabs>
              <w:spacing w:after="0" w:line="240" w:lineRule="auto"/>
              <w:ind w:hanging="6"/>
              <w:rPr>
                <w:rFonts w:ascii="Arial" w:eastAsia="Times New Roman" w:hAnsi="Arial" w:cs="Arial"/>
                <w:b/>
                <w:sz w:val="14"/>
                <w:szCs w:val="14"/>
                <w:lang w:eastAsia="el-GR"/>
              </w:rPr>
            </w:pPr>
          </w:p>
          <w:p w14:paraId="690AAA5C" w14:textId="77777777" w:rsidR="00F96562" w:rsidRPr="007E6C95" w:rsidRDefault="00F96562" w:rsidP="00724209">
            <w:pPr>
              <w:tabs>
                <w:tab w:val="left" w:pos="284"/>
              </w:tabs>
              <w:spacing w:after="0" w:line="240" w:lineRule="auto"/>
              <w:ind w:hanging="6"/>
              <w:rPr>
                <w:rFonts w:ascii="Arial" w:eastAsia="Times New Roman" w:hAnsi="Arial" w:cs="Arial"/>
                <w:b/>
                <w:sz w:val="14"/>
                <w:szCs w:val="14"/>
                <w:lang w:eastAsia="el-GR"/>
              </w:rPr>
            </w:pPr>
            <w:r w:rsidRPr="007E6C95">
              <w:rPr>
                <w:rFonts w:ascii="Arial" w:eastAsia="Times New Roman" w:hAnsi="Arial" w:cs="Arial"/>
                <w:b/>
                <w:sz w:val="14"/>
                <w:szCs w:val="14"/>
                <w:lang w:eastAsia="el-GR"/>
              </w:rPr>
              <w:t>12. ΑΝΑΠΗΡΙΑ ΥΠΟΨΗΦΙΟΥ ΜΕ ΠΟΣΟΣΤΟ ΤΟΥΛΑΧΙΣΤΟΝ 50% (200 μονάδες)</w:t>
            </w:r>
          </w:p>
          <w:p w14:paraId="59367213" w14:textId="77777777" w:rsidR="00F96562" w:rsidRPr="007E6C95" w:rsidRDefault="00F96562" w:rsidP="00724209">
            <w:pPr>
              <w:tabs>
                <w:tab w:val="left" w:pos="284"/>
              </w:tabs>
              <w:spacing w:after="0" w:line="240" w:lineRule="auto"/>
              <w:ind w:hanging="6"/>
              <w:rPr>
                <w:rFonts w:ascii="Times New Roman" w:eastAsia="Times New Roman" w:hAnsi="Times New Roman" w:cs="Times New Roman"/>
                <w:sz w:val="8"/>
                <w:szCs w:val="8"/>
                <w:lang w:eastAsia="el-GR"/>
              </w:rPr>
            </w:pPr>
          </w:p>
          <w:p w14:paraId="18C316E6" w14:textId="77777777" w:rsidR="00F96562" w:rsidRPr="007E6C95" w:rsidRDefault="00F96562" w:rsidP="00724209">
            <w:pPr>
              <w:tabs>
                <w:tab w:val="left" w:pos="284"/>
              </w:tabs>
              <w:spacing w:after="0" w:line="240" w:lineRule="auto"/>
              <w:ind w:hanging="6"/>
              <w:rPr>
                <w:rFonts w:ascii="Arial" w:eastAsia="Times New Roman" w:hAnsi="Arial" w:cs="Arial"/>
                <w:b/>
                <w:sz w:val="14"/>
                <w:szCs w:val="14"/>
                <w:lang w:eastAsia="el-GR"/>
              </w:rPr>
            </w:pPr>
          </w:p>
          <w:p w14:paraId="0F5240C9" w14:textId="77777777" w:rsidR="00F96562" w:rsidRPr="007E6C95" w:rsidRDefault="00F96562" w:rsidP="00724209">
            <w:pPr>
              <w:tabs>
                <w:tab w:val="left" w:pos="284"/>
              </w:tabs>
              <w:spacing w:after="0" w:line="240" w:lineRule="auto"/>
              <w:ind w:hanging="6"/>
              <w:rPr>
                <w:rFonts w:ascii="Arial" w:eastAsia="Times New Roman" w:hAnsi="Arial" w:cs="Arial"/>
                <w:b/>
                <w:sz w:val="14"/>
                <w:szCs w:val="14"/>
                <w:lang w:eastAsia="el-GR"/>
              </w:rPr>
            </w:pPr>
            <w:r w:rsidRPr="007E6C95">
              <w:rPr>
                <w:rFonts w:ascii="Arial" w:eastAsia="Times New Roman" w:hAnsi="Arial" w:cs="Arial"/>
                <w:b/>
                <w:sz w:val="14"/>
                <w:szCs w:val="14"/>
                <w:lang w:eastAsia="el-GR"/>
              </w:rPr>
              <w:t>13. ΑΝΑΠΗΡΙΑ ΓΟΝΕΑ, ΤΕΚΝΟΥ, ΑΔΕΛΦΟΥ ή ΣΥΖΥΓΟΥ ΜΕ ΠΟΣΟΣΤΟ ΤΟΥΛΑΧΙΣΤΟΝ 67% ή ΚΑΤ’ ΕΞΑΙΡΕΣΗ 50% ΚΑΙ ΑΝΩ (130 μονάδες)</w:t>
            </w:r>
          </w:p>
          <w:p w14:paraId="618C2094" w14:textId="77777777" w:rsidR="00F96562" w:rsidRPr="007E6C95" w:rsidRDefault="00F96562" w:rsidP="00724209">
            <w:pPr>
              <w:tabs>
                <w:tab w:val="left" w:pos="284"/>
              </w:tabs>
              <w:spacing w:after="0" w:line="240" w:lineRule="auto"/>
              <w:ind w:hanging="6"/>
              <w:rPr>
                <w:rFonts w:ascii="Arial" w:eastAsia="Times New Roman" w:hAnsi="Arial" w:cs="Arial"/>
                <w:b/>
                <w:sz w:val="10"/>
                <w:szCs w:val="10"/>
                <w:lang w:eastAsia="el-GR"/>
              </w:rPr>
            </w:pPr>
          </w:p>
          <w:p w14:paraId="57CACB7F" w14:textId="77777777" w:rsidR="00F96562" w:rsidRPr="007E6C95" w:rsidRDefault="00F96562" w:rsidP="00724209">
            <w:pPr>
              <w:tabs>
                <w:tab w:val="left" w:pos="284"/>
              </w:tabs>
              <w:spacing w:after="0" w:line="240" w:lineRule="auto"/>
              <w:ind w:left="142" w:hanging="148"/>
              <w:jc w:val="both"/>
              <w:rPr>
                <w:rFonts w:ascii="Arial" w:eastAsia="Times New Roman" w:hAnsi="Arial" w:cs="Arial"/>
                <w:b/>
                <w:sz w:val="14"/>
                <w:szCs w:val="14"/>
                <w:lang w:eastAsia="el-GR"/>
              </w:rPr>
            </w:pPr>
            <w:r w:rsidRPr="007E6C95">
              <w:rPr>
                <w:rFonts w:ascii="Arial" w:eastAsia="Times New Roman" w:hAnsi="Arial" w:cs="Arial"/>
                <w:b/>
                <w:sz w:val="14"/>
                <w:szCs w:val="14"/>
                <w:lang w:eastAsia="el-GR"/>
              </w:rPr>
              <w:t xml:space="preserve"> *</w:t>
            </w:r>
            <w:r w:rsidRPr="007E6C95">
              <w:rPr>
                <w:rFonts w:ascii="Arial" w:eastAsia="Times New Roman" w:hAnsi="Arial" w:cs="Arial"/>
                <w:b/>
                <w:sz w:val="14"/>
                <w:szCs w:val="14"/>
                <w:lang w:eastAsia="el-GR"/>
              </w:rPr>
              <w:tab/>
              <w:t>Τα κριτήρια 7, 8, 9, και 10α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w:t>
            </w:r>
            <w:proofErr w:type="spellStart"/>
            <w:r w:rsidRPr="007E6C95">
              <w:rPr>
                <w:rFonts w:ascii="Arial" w:eastAsia="Times New Roman" w:hAnsi="Arial" w:cs="Arial"/>
                <w:b/>
                <w:sz w:val="14"/>
                <w:szCs w:val="14"/>
                <w:lang w:eastAsia="el-GR"/>
              </w:rPr>
              <w:t>integrated</w:t>
            </w:r>
            <w:proofErr w:type="spellEnd"/>
            <w:r w:rsidRPr="007E6C95">
              <w:rPr>
                <w:rFonts w:ascii="Arial" w:eastAsia="Times New Roman" w:hAnsi="Arial" w:cs="Arial"/>
                <w:b/>
                <w:sz w:val="14"/>
                <w:szCs w:val="14"/>
                <w:lang w:eastAsia="el-GR"/>
              </w:rPr>
              <w:t xml:space="preserve"> </w:t>
            </w:r>
            <w:proofErr w:type="spellStart"/>
            <w:r w:rsidRPr="007E6C95">
              <w:rPr>
                <w:rFonts w:ascii="Arial" w:eastAsia="Times New Roman" w:hAnsi="Arial" w:cs="Arial"/>
                <w:b/>
                <w:sz w:val="14"/>
                <w:szCs w:val="14"/>
                <w:lang w:eastAsia="el-GR"/>
              </w:rPr>
              <w:t>master</w:t>
            </w:r>
            <w:proofErr w:type="spellEnd"/>
            <w:r w:rsidRPr="007E6C95">
              <w:rPr>
                <w:rFonts w:ascii="Arial" w:eastAsia="Times New Roman" w:hAnsi="Arial" w:cs="Arial"/>
                <w:b/>
                <w:sz w:val="14"/>
                <w:szCs w:val="14"/>
                <w:lang w:eastAsia="el-GR"/>
              </w:rPr>
              <w:t>)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w:t>
            </w:r>
            <w:proofErr w:type="spellStart"/>
            <w:r w:rsidRPr="007E6C95">
              <w:rPr>
                <w:rFonts w:ascii="Arial" w:eastAsia="Times New Roman" w:hAnsi="Arial" w:cs="Arial"/>
                <w:b/>
                <w:sz w:val="14"/>
                <w:szCs w:val="14"/>
                <w:lang w:eastAsia="el-GR"/>
              </w:rPr>
              <w:t>integrated</w:t>
            </w:r>
            <w:proofErr w:type="spellEnd"/>
            <w:r w:rsidRPr="007E6C95">
              <w:rPr>
                <w:rFonts w:ascii="Arial" w:eastAsia="Times New Roman" w:hAnsi="Arial" w:cs="Arial"/>
                <w:b/>
                <w:sz w:val="14"/>
                <w:szCs w:val="14"/>
                <w:lang w:eastAsia="el-GR"/>
              </w:rPr>
              <w:t xml:space="preserve"> </w:t>
            </w:r>
            <w:proofErr w:type="spellStart"/>
            <w:r w:rsidRPr="007E6C95">
              <w:rPr>
                <w:rFonts w:ascii="Arial" w:eastAsia="Times New Roman" w:hAnsi="Arial" w:cs="Arial"/>
                <w:b/>
                <w:sz w:val="14"/>
                <w:szCs w:val="14"/>
                <w:lang w:eastAsia="el-GR"/>
              </w:rPr>
              <w:t>master</w:t>
            </w:r>
            <w:proofErr w:type="spellEnd"/>
            <w:r w:rsidRPr="007E6C95">
              <w:rPr>
                <w:rFonts w:ascii="Arial" w:eastAsia="Times New Roman" w:hAnsi="Arial" w:cs="Arial"/>
                <w:b/>
                <w:sz w:val="14"/>
                <w:szCs w:val="14"/>
                <w:lang w:eastAsia="el-GR"/>
              </w:rPr>
              <w:t>),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p>
          <w:p w14:paraId="19ED9909" w14:textId="77777777" w:rsidR="00F96562" w:rsidRPr="007E6C95" w:rsidRDefault="00F96562" w:rsidP="00724209">
            <w:pPr>
              <w:tabs>
                <w:tab w:val="left" w:pos="284"/>
              </w:tabs>
              <w:spacing w:after="0" w:line="240" w:lineRule="auto"/>
              <w:ind w:hanging="6"/>
              <w:jc w:val="both"/>
              <w:rPr>
                <w:rFonts w:ascii="Arial" w:eastAsia="Times New Roman" w:hAnsi="Arial" w:cs="Arial"/>
                <w:b/>
                <w:sz w:val="14"/>
                <w:szCs w:val="14"/>
                <w:lang w:eastAsia="el-GR"/>
              </w:rPr>
            </w:pPr>
          </w:p>
          <w:p w14:paraId="4B14B633" w14:textId="77777777" w:rsidR="00F96562" w:rsidRPr="007E6C95" w:rsidRDefault="00F96562" w:rsidP="00724209">
            <w:pPr>
              <w:spacing w:after="0" w:line="240" w:lineRule="auto"/>
              <w:ind w:left="142" w:hanging="142"/>
              <w:jc w:val="both"/>
              <w:rPr>
                <w:rFonts w:ascii="Arial" w:eastAsia="Times New Roman" w:hAnsi="Arial" w:cs="Arial"/>
                <w:b/>
                <w:sz w:val="14"/>
                <w:szCs w:val="14"/>
                <w:lang w:eastAsia="el-GR"/>
              </w:rPr>
            </w:pPr>
            <w:r w:rsidRPr="007E6C95">
              <w:rPr>
                <w:rFonts w:ascii="Arial" w:eastAsia="Times New Roman" w:hAnsi="Arial" w:cs="Arial"/>
                <w:sz w:val="14"/>
                <w:szCs w:val="14"/>
                <w:lang w:eastAsia="el-GR"/>
              </w:rPr>
              <w:t>**</w:t>
            </w:r>
            <w:r w:rsidRPr="007E6C95">
              <w:rPr>
                <w:rFonts w:ascii="Arial" w:eastAsia="Times New Roman" w:hAnsi="Arial" w:cs="Arial"/>
                <w:sz w:val="14"/>
                <w:szCs w:val="14"/>
                <w:lang w:eastAsia="el-GR"/>
              </w:rPr>
              <w:tab/>
            </w:r>
            <w:r w:rsidRPr="007E6C95">
              <w:rPr>
                <w:rFonts w:ascii="Arial" w:eastAsia="Times New Roman" w:hAnsi="Arial" w:cs="Arial"/>
                <w:b/>
                <w:sz w:val="14"/>
                <w:szCs w:val="14"/>
                <w:lang w:eastAsia="el-GR"/>
              </w:rPr>
              <w:t>Για τη Δευτεροβάθμια Εκπαίδευση, ο</w:t>
            </w:r>
            <w:r w:rsidRPr="007E6C95">
              <w:rPr>
                <w:rFonts w:ascii="Arial" w:eastAsia="Times New Roman" w:hAnsi="Arial" w:cs="Arial"/>
                <w:b/>
                <w:sz w:val="14"/>
                <w:szCs w:val="14"/>
                <w:lang w:val="en-US" w:eastAsia="el-GR"/>
              </w:rPr>
              <w:t> </w:t>
            </w:r>
            <w:r w:rsidRPr="007E6C95">
              <w:rPr>
                <w:rFonts w:ascii="Arial" w:eastAsia="Times New Roman" w:hAnsi="Arial" w:cs="Arial"/>
                <w:b/>
                <w:sz w:val="14"/>
                <w:szCs w:val="14"/>
                <w:lang w:eastAsia="el-GR"/>
              </w:rPr>
              <w:t>δεύτερος τίτλος σπουδών μπορεί να είναι είτε πτυχίο ή δίπλωμα επαγγελματικής ειδικότητας, εκπαίδευσης και κατάρτισης, επιπέδου</w:t>
            </w:r>
            <w:r w:rsidRPr="007E6C95">
              <w:rPr>
                <w:rFonts w:ascii="Arial" w:eastAsia="Times New Roman" w:hAnsi="Arial" w:cs="Arial"/>
                <w:b/>
                <w:sz w:val="14"/>
                <w:szCs w:val="14"/>
                <w:lang w:val="en-US" w:eastAsia="el-GR"/>
              </w:rPr>
              <w:t> </w:t>
            </w:r>
            <w:r w:rsidRPr="007E6C95">
              <w:rPr>
                <w:rFonts w:ascii="Arial" w:eastAsia="Times New Roman" w:hAnsi="Arial" w:cs="Arial"/>
                <w:b/>
                <w:sz w:val="14"/>
                <w:szCs w:val="14"/>
                <w:lang w:eastAsia="el-GR"/>
              </w:rPr>
              <w:t xml:space="preserve"> 5 που χορηγείται στους αποφοίτους του «</w:t>
            </w:r>
            <w:proofErr w:type="spellStart"/>
            <w:r w:rsidRPr="007E6C95">
              <w:rPr>
                <w:rFonts w:ascii="Arial" w:eastAsia="Times New Roman" w:hAnsi="Arial" w:cs="Arial"/>
                <w:b/>
                <w:sz w:val="14"/>
                <w:szCs w:val="14"/>
                <w:lang w:eastAsia="el-GR"/>
              </w:rPr>
              <w:t>Μεταλυκειακού</w:t>
            </w:r>
            <w:proofErr w:type="spellEnd"/>
            <w:r w:rsidRPr="007E6C95">
              <w:rPr>
                <w:rFonts w:ascii="Arial" w:eastAsia="Times New Roman" w:hAnsi="Arial" w:cs="Arial"/>
                <w:b/>
                <w:sz w:val="14"/>
                <w:szCs w:val="14"/>
                <w:lang w:eastAsia="el-GR"/>
              </w:rPr>
              <w:t xml:space="preserve"> έτους</w:t>
            </w:r>
            <w:r w:rsidRPr="007E6C95">
              <w:rPr>
                <w:rFonts w:ascii="Arial" w:eastAsia="Times New Roman" w:hAnsi="Arial" w:cs="Arial"/>
                <w:b/>
                <w:sz w:val="14"/>
                <w:szCs w:val="14"/>
                <w:lang w:val="en-US" w:eastAsia="el-GR"/>
              </w:rPr>
              <w:t> </w:t>
            </w:r>
            <w:r w:rsidRPr="007E6C95">
              <w:rPr>
                <w:rFonts w:ascii="Arial" w:eastAsia="Times New Roman" w:hAnsi="Arial" w:cs="Arial"/>
                <w:b/>
                <w:sz w:val="14"/>
                <w:szCs w:val="14"/>
                <w:lang w:eastAsia="el-GR"/>
              </w:rPr>
              <w:t>- Τάξης Μαθητείας» ή στους αποφοίτους Ινστιτούτων Επαγγελματικής Κατάρτισης – Σχολών Ανώτερης Επαγγελματικής Κατάρτισης (Ι.Ε.Κ. – Σ.Α.Ε.Κ.), ύστερα από πιστοποίηση από τον τέως Οργανισμό Επαγγελματικής Εκπαιδεύσεως και Καταρτίσεως (τ. Ο.Ε.Ε.Κ.) ή τον τέως Εθνικό Οργανισμό Πιστοποίησης Προσόντων (τ. Ε.Ο.Π.Π.) ή τον Εθνικό Οργανισμό Πιστοποίησης Προσόντων και Επαγγελματικού Προσανατολισμού (Ε.Ο.Π.Π.Ε.Π.), είτε δίπλωμα επαγγελματικής εκπαίδευσης επιπέδου</w:t>
            </w:r>
            <w:r w:rsidRPr="007E6C95">
              <w:rPr>
                <w:rFonts w:ascii="Arial" w:eastAsia="Times New Roman" w:hAnsi="Arial" w:cs="Arial"/>
                <w:b/>
                <w:sz w:val="14"/>
                <w:szCs w:val="14"/>
                <w:lang w:val="en-US" w:eastAsia="el-GR"/>
              </w:rPr>
              <w:t> </w:t>
            </w:r>
            <w:r w:rsidRPr="007E6C95">
              <w:rPr>
                <w:rFonts w:ascii="Arial" w:eastAsia="Times New Roman" w:hAnsi="Arial" w:cs="Arial"/>
                <w:b/>
                <w:sz w:val="14"/>
                <w:szCs w:val="14"/>
                <w:lang w:eastAsia="el-GR"/>
              </w:rPr>
              <w:t>5 που χορηγείται στους αποφοίτους των Κέντρων Επαγγελματικής Εκπαίδευσης των</w:t>
            </w:r>
            <w:r w:rsidRPr="007E6C95">
              <w:rPr>
                <w:rFonts w:ascii="Arial" w:eastAsia="Times New Roman" w:hAnsi="Arial" w:cs="Arial"/>
                <w:b/>
                <w:sz w:val="14"/>
                <w:szCs w:val="14"/>
                <w:lang w:val="en-US" w:eastAsia="el-GR"/>
              </w:rPr>
              <w:t> </w:t>
            </w:r>
            <w:r w:rsidRPr="007E6C95">
              <w:rPr>
                <w:rFonts w:ascii="Arial" w:eastAsia="Times New Roman" w:hAnsi="Arial" w:cs="Arial"/>
                <w:b/>
                <w:sz w:val="14"/>
                <w:szCs w:val="14"/>
                <w:lang w:eastAsia="el-GR"/>
              </w:rPr>
              <w:t>Α.Ε.Ι.</w:t>
            </w:r>
          </w:p>
          <w:p w14:paraId="749EAAC0" w14:textId="77777777" w:rsidR="00F96562" w:rsidRPr="007E6C95" w:rsidRDefault="00F96562" w:rsidP="00724209">
            <w:pPr>
              <w:spacing w:after="0" w:line="240" w:lineRule="auto"/>
              <w:jc w:val="both"/>
              <w:rPr>
                <w:rFonts w:ascii="Arial" w:eastAsia="Times New Roman" w:hAnsi="Arial" w:cs="Arial"/>
                <w:b/>
                <w:sz w:val="16"/>
                <w:szCs w:val="16"/>
                <w:lang w:eastAsia="ar-SA"/>
              </w:rPr>
            </w:pPr>
          </w:p>
        </w:tc>
      </w:tr>
    </w:tbl>
    <w:p w14:paraId="34C023D6" w14:textId="77777777" w:rsidR="00F96562" w:rsidRPr="007E6C95" w:rsidRDefault="00F96562" w:rsidP="00F96562">
      <w:pPr>
        <w:tabs>
          <w:tab w:val="left" w:pos="0"/>
          <w:tab w:val="left" w:pos="567"/>
        </w:tabs>
        <w:spacing w:before="120" w:after="0" w:line="240" w:lineRule="auto"/>
        <w:jc w:val="both"/>
        <w:rPr>
          <w:rFonts w:ascii="Arial" w:eastAsia="Times New Roman" w:hAnsi="Arial" w:cs="Arial"/>
          <w:b/>
          <w:sz w:val="24"/>
          <w:szCs w:val="24"/>
          <w:u w:val="single"/>
          <w:lang w:eastAsia="el-GR"/>
        </w:rPr>
      </w:pPr>
    </w:p>
    <w:p w14:paraId="07698307" w14:textId="77777777" w:rsidR="00F96562" w:rsidRPr="00F96562" w:rsidRDefault="00F96562" w:rsidP="008B47DD">
      <w:pPr>
        <w:tabs>
          <w:tab w:val="left" w:pos="4536"/>
          <w:tab w:val="left" w:pos="4820"/>
        </w:tabs>
        <w:spacing w:before="120" w:after="0" w:line="240" w:lineRule="auto"/>
        <w:ind w:left="284" w:right="-1"/>
        <w:jc w:val="both"/>
        <w:rPr>
          <w:rFonts w:ascii="Arial" w:eastAsia="Times New Roman" w:hAnsi="Arial" w:cs="Arial"/>
          <w:b/>
          <w:sz w:val="24"/>
          <w:szCs w:val="24"/>
          <w:lang w:eastAsia="el-GR"/>
        </w:rPr>
      </w:pPr>
      <w:r w:rsidRPr="00F96562">
        <w:rPr>
          <w:rFonts w:ascii="Arial" w:eastAsia="Times New Roman" w:hAnsi="Arial" w:cs="Arial"/>
          <w:b/>
          <w:sz w:val="24"/>
          <w:szCs w:val="24"/>
          <w:u w:val="single"/>
          <w:lang w:eastAsia="el-GR"/>
        </w:rPr>
        <w:t>ΣΗΜΕΙΩΣΗ</w:t>
      </w:r>
      <w:r w:rsidRPr="00F96562">
        <w:rPr>
          <w:rFonts w:ascii="Arial" w:eastAsia="Times New Roman" w:hAnsi="Arial" w:cs="Arial"/>
          <w:b/>
          <w:sz w:val="24"/>
          <w:szCs w:val="24"/>
          <w:lang w:eastAsia="el-GR"/>
        </w:rPr>
        <w:t>: Σύμφωνα με την παρ. 3 του άρθρου 39 Ν. 4765/2021, οι εξαιρέσεις της παρ. 2 του άρθρου 6 του ίδιου ως άνω νόμου τυγχάνουν αναλογικής εφαρμογής και στις ανωτέρω θέσεις.</w:t>
      </w:r>
    </w:p>
    <w:p w14:paraId="75D44C14" w14:textId="77777777" w:rsidR="00F96562" w:rsidRPr="00F96562" w:rsidRDefault="00F96562" w:rsidP="00F96562">
      <w:pPr>
        <w:tabs>
          <w:tab w:val="left" w:pos="567"/>
        </w:tabs>
        <w:spacing w:after="0" w:line="240" w:lineRule="auto"/>
        <w:ind w:left="142"/>
        <w:jc w:val="both"/>
        <w:rPr>
          <w:rFonts w:ascii="Arial" w:eastAsia="Times New Roman" w:hAnsi="Arial" w:cs="Arial"/>
          <w:b/>
          <w:sz w:val="24"/>
          <w:szCs w:val="24"/>
          <w:u w:val="single"/>
          <w:lang w:eastAsia="el-GR"/>
        </w:rPr>
      </w:pPr>
    </w:p>
    <w:p w14:paraId="7968F5C2" w14:textId="77777777" w:rsidR="00EA4788" w:rsidRDefault="00EA4788" w:rsidP="00EA4788">
      <w:pPr>
        <w:tabs>
          <w:tab w:val="left" w:pos="426"/>
          <w:tab w:val="left" w:pos="567"/>
        </w:tabs>
        <w:spacing w:after="0" w:line="240" w:lineRule="auto"/>
        <w:ind w:left="284" w:right="-143"/>
        <w:jc w:val="both"/>
        <w:rPr>
          <w:rFonts w:ascii="Arial" w:eastAsia="Times New Roman" w:hAnsi="Arial" w:cs="Arial"/>
          <w:b/>
          <w:sz w:val="24"/>
          <w:szCs w:val="24"/>
          <w:u w:val="single"/>
          <w:lang w:eastAsia="el-GR"/>
        </w:rPr>
      </w:pPr>
    </w:p>
    <w:p w14:paraId="3B3BF76C" w14:textId="514FB1E8" w:rsidR="00EA4788" w:rsidRPr="00EA4788" w:rsidRDefault="00EA4788" w:rsidP="00EA4788">
      <w:pPr>
        <w:tabs>
          <w:tab w:val="left" w:pos="426"/>
          <w:tab w:val="left" w:pos="567"/>
        </w:tabs>
        <w:spacing w:after="0" w:line="240" w:lineRule="auto"/>
        <w:ind w:left="284" w:right="-143"/>
        <w:jc w:val="both"/>
        <w:rPr>
          <w:rFonts w:ascii="Arial" w:eastAsia="Times New Roman" w:hAnsi="Arial" w:cs="Arial"/>
          <w:b/>
          <w:sz w:val="24"/>
          <w:szCs w:val="24"/>
          <w:u w:val="single"/>
          <w:lang w:eastAsia="el-GR"/>
        </w:rPr>
      </w:pPr>
      <w:r w:rsidRPr="00EA4788">
        <w:rPr>
          <w:rFonts w:ascii="Arial" w:eastAsia="Times New Roman" w:hAnsi="Arial" w:cs="Arial"/>
          <w:b/>
          <w:sz w:val="24"/>
          <w:szCs w:val="24"/>
          <w:u w:val="single"/>
          <w:lang w:eastAsia="el-GR"/>
        </w:rPr>
        <w:t>ΕΝΤΟΠΙΟΤΗΤΑ</w:t>
      </w:r>
    </w:p>
    <w:p w14:paraId="068FAF96" w14:textId="77777777" w:rsidR="00EA4788" w:rsidRPr="00EA4788" w:rsidRDefault="00EA4788" w:rsidP="00EA4788">
      <w:pPr>
        <w:tabs>
          <w:tab w:val="left" w:pos="-284"/>
        </w:tabs>
        <w:autoSpaceDE w:val="0"/>
        <w:autoSpaceDN w:val="0"/>
        <w:adjustRightInd w:val="0"/>
        <w:spacing w:after="0" w:line="240" w:lineRule="auto"/>
        <w:ind w:left="284" w:right="-1"/>
        <w:jc w:val="both"/>
        <w:rPr>
          <w:rFonts w:ascii="Arial" w:eastAsia="Times New Roman" w:hAnsi="Arial" w:cs="Arial"/>
          <w:iCs/>
          <w:sz w:val="24"/>
          <w:szCs w:val="24"/>
          <w:lang w:eastAsia="el-GR"/>
        </w:rPr>
      </w:pPr>
      <w:r w:rsidRPr="00EA4788">
        <w:rPr>
          <w:rFonts w:ascii="Arial" w:eastAsia="Times New Roman" w:hAnsi="Arial" w:cs="Arial"/>
          <w:b/>
          <w:bCs/>
          <w:sz w:val="24"/>
          <w:szCs w:val="24"/>
          <w:lang w:eastAsia="el-GR"/>
        </w:rPr>
        <w:t xml:space="preserve">Προτάσσονται </w:t>
      </w:r>
      <w:r w:rsidRPr="00EA4788">
        <w:rPr>
          <w:rFonts w:ascii="Arial" w:eastAsia="Times New Roman" w:hAnsi="Arial" w:cs="Arial"/>
          <w:sz w:val="24"/>
          <w:szCs w:val="24"/>
          <w:lang w:eastAsia="el-GR"/>
        </w:rPr>
        <w:t xml:space="preserve">των λοιπών υποψηφίων, που ανήκουν στον ίδιο πίνακα προσόντων, ανεξάρτητα από το σύνολο των μονάδων που συγκεντρώνουν, </w:t>
      </w:r>
      <w:r w:rsidRPr="00EA4788">
        <w:rPr>
          <w:rFonts w:ascii="Arial" w:eastAsia="Times New Roman" w:hAnsi="Arial" w:cs="Arial"/>
          <w:b/>
          <w:bCs/>
          <w:sz w:val="24"/>
          <w:szCs w:val="24"/>
          <w:lang w:eastAsia="el-GR"/>
        </w:rPr>
        <w:t xml:space="preserve">οι μόνιμοι κάτοικοι του Δήμου </w:t>
      </w:r>
      <w:proofErr w:type="spellStart"/>
      <w:r w:rsidRPr="00EA4788">
        <w:rPr>
          <w:rFonts w:ascii="Arial" w:eastAsia="Times New Roman" w:hAnsi="Arial" w:cs="Arial"/>
          <w:b/>
          <w:bCs/>
          <w:sz w:val="24"/>
          <w:szCs w:val="24"/>
          <w:lang w:eastAsia="el-GR"/>
        </w:rPr>
        <w:t>Μαλεβιζίου</w:t>
      </w:r>
      <w:proofErr w:type="spellEnd"/>
      <w:r w:rsidRPr="00EA4788">
        <w:rPr>
          <w:rFonts w:ascii="Arial" w:eastAsia="Times New Roman" w:hAnsi="Arial" w:cs="Arial"/>
          <w:b/>
          <w:bCs/>
          <w:sz w:val="24"/>
          <w:szCs w:val="24"/>
          <w:lang w:eastAsia="el-GR"/>
        </w:rPr>
        <w:t xml:space="preserve"> </w:t>
      </w:r>
      <w:r w:rsidRPr="00EA4788">
        <w:rPr>
          <w:rFonts w:ascii="Arial" w:eastAsia="Times New Roman" w:hAnsi="Arial" w:cs="Arial"/>
          <w:bCs/>
          <w:iCs/>
          <w:sz w:val="24"/>
          <w:szCs w:val="24"/>
          <w:lang w:eastAsia="el-GR"/>
        </w:rPr>
        <w:t>[</w:t>
      </w:r>
      <w:r w:rsidRPr="00EA4788">
        <w:rPr>
          <w:rFonts w:ascii="Arial" w:eastAsia="Times New Roman" w:hAnsi="Arial" w:cs="Arial"/>
          <w:b/>
          <w:bCs/>
          <w:iCs/>
          <w:sz w:val="24"/>
          <w:szCs w:val="24"/>
          <w:lang w:eastAsia="el-GR"/>
        </w:rPr>
        <w:t xml:space="preserve">περ. </w:t>
      </w:r>
      <w:proofErr w:type="spellStart"/>
      <w:r w:rsidRPr="00EA4788">
        <w:rPr>
          <w:rFonts w:ascii="Arial" w:eastAsia="Times New Roman" w:hAnsi="Arial" w:cs="Arial"/>
          <w:b/>
          <w:bCs/>
          <w:iCs/>
          <w:sz w:val="24"/>
          <w:szCs w:val="24"/>
          <w:lang w:eastAsia="el-GR"/>
        </w:rPr>
        <w:t>στ</w:t>
      </w:r>
      <w:proofErr w:type="spellEnd"/>
      <w:r w:rsidRPr="00EA4788">
        <w:rPr>
          <w:rFonts w:ascii="Arial" w:eastAsia="Times New Roman" w:hAnsi="Arial" w:cs="Arial"/>
          <w:b/>
          <w:bCs/>
          <w:iCs/>
          <w:sz w:val="24"/>
          <w:szCs w:val="24"/>
          <w:lang w:eastAsia="el-GR"/>
        </w:rPr>
        <w:t xml:space="preserve">΄ της παρ. 1 του άρθρου 12 του Ν. 4765/2021 όπως τροποποιήθηκε με το άρθρο 4 του Ν. 5149/2024 και υπ’ </w:t>
      </w:r>
      <w:proofErr w:type="spellStart"/>
      <w:r w:rsidRPr="00EA4788">
        <w:rPr>
          <w:rFonts w:ascii="Arial" w:eastAsia="Times New Roman" w:hAnsi="Arial" w:cs="Arial"/>
          <w:b/>
          <w:bCs/>
          <w:iCs/>
          <w:sz w:val="24"/>
          <w:szCs w:val="24"/>
          <w:lang w:eastAsia="el-GR"/>
        </w:rPr>
        <w:t>αριθμ</w:t>
      </w:r>
      <w:proofErr w:type="spellEnd"/>
      <w:r w:rsidRPr="00EA4788">
        <w:rPr>
          <w:rFonts w:ascii="Arial" w:eastAsia="Times New Roman" w:hAnsi="Arial" w:cs="Arial"/>
          <w:b/>
          <w:bCs/>
          <w:iCs/>
          <w:sz w:val="24"/>
          <w:szCs w:val="24"/>
          <w:lang w:eastAsia="el-GR"/>
        </w:rPr>
        <w:t xml:space="preserve">. </w:t>
      </w:r>
      <w:proofErr w:type="spellStart"/>
      <w:r w:rsidRPr="00EA4788">
        <w:rPr>
          <w:rFonts w:ascii="Arial" w:eastAsia="Times New Roman" w:hAnsi="Arial" w:cs="Arial"/>
          <w:b/>
          <w:bCs/>
          <w:iCs/>
          <w:sz w:val="24"/>
          <w:szCs w:val="24"/>
          <w:lang w:eastAsia="el-GR"/>
        </w:rPr>
        <w:t>πρωτ</w:t>
      </w:r>
      <w:proofErr w:type="spellEnd"/>
      <w:r w:rsidRPr="00EA4788">
        <w:rPr>
          <w:rFonts w:ascii="Arial" w:eastAsia="Times New Roman" w:hAnsi="Arial" w:cs="Arial"/>
          <w:b/>
          <w:bCs/>
          <w:iCs/>
          <w:sz w:val="24"/>
          <w:szCs w:val="24"/>
          <w:lang w:eastAsia="el-GR"/>
        </w:rPr>
        <w:t xml:space="preserve">. ΔΙΠΑΑΔ/Φ.ΕΠ.1/945/19629/18-11-2024 </w:t>
      </w:r>
      <w:r w:rsidRPr="00EA4788">
        <w:rPr>
          <w:rFonts w:ascii="Arial" w:eastAsia="Times New Roman" w:hAnsi="Arial" w:cs="Arial"/>
          <w:bCs/>
          <w:iCs/>
          <w:sz w:val="24"/>
          <w:szCs w:val="24"/>
          <w:lang w:eastAsia="el-GR"/>
        </w:rPr>
        <w:t>(ΑΔΑ:Ρ19246ΜΤΛ6-ΞΣΝ)</w:t>
      </w:r>
      <w:r w:rsidRPr="00EA4788">
        <w:rPr>
          <w:rFonts w:ascii="Arial" w:eastAsia="Times New Roman" w:hAnsi="Arial" w:cs="Arial"/>
          <w:b/>
          <w:bCs/>
          <w:iCs/>
          <w:sz w:val="24"/>
          <w:szCs w:val="24"/>
          <w:lang w:eastAsia="el-GR"/>
        </w:rPr>
        <w:t xml:space="preserve"> </w:t>
      </w:r>
      <w:r w:rsidRPr="00EA4788">
        <w:rPr>
          <w:rFonts w:ascii="Arial" w:eastAsia="Times New Roman" w:hAnsi="Arial" w:cs="Arial"/>
          <w:iCs/>
          <w:sz w:val="24"/>
          <w:szCs w:val="24"/>
          <w:lang w:eastAsia="el-GR"/>
        </w:rPr>
        <w:t>διαπιστωτική πράξη της Υφυπουργού Εσωτερικών].</w:t>
      </w:r>
    </w:p>
    <w:p w14:paraId="0249596E" w14:textId="26F3816C" w:rsidR="008F1FF3" w:rsidRDefault="008F1FF3" w:rsidP="008F1FF3">
      <w:pPr>
        <w:ind w:left="426"/>
      </w:pPr>
    </w:p>
    <w:p w14:paraId="400F9C51" w14:textId="5CF1BBCA" w:rsidR="00CB7E2C" w:rsidRDefault="00CB7E2C" w:rsidP="00CB7E2C">
      <w:pPr>
        <w:tabs>
          <w:tab w:val="left" w:pos="426"/>
          <w:tab w:val="left" w:pos="567"/>
        </w:tabs>
        <w:spacing w:after="0" w:line="240" w:lineRule="auto"/>
        <w:ind w:left="284"/>
        <w:jc w:val="both"/>
        <w:rPr>
          <w:rFonts w:ascii="Arial" w:eastAsia="Times New Roman" w:hAnsi="Arial" w:cs="Arial"/>
          <w:b/>
          <w:sz w:val="24"/>
          <w:szCs w:val="24"/>
          <w:lang w:eastAsia="el-GR"/>
        </w:rPr>
      </w:pPr>
      <w:r w:rsidRPr="007E6C95">
        <w:rPr>
          <w:rFonts w:ascii="Arial" w:eastAsia="Times New Roman" w:hAnsi="Arial" w:cs="Arial"/>
          <w:b/>
          <w:sz w:val="24"/>
          <w:szCs w:val="24"/>
          <w:lang w:eastAsia="el-GR"/>
        </w:rPr>
        <w:t>ΒΑΘΜΟΛΟΓΟΥΜΕΝΗ ΕΜΠΕΙΡΙΑ ΥΠΟΨΗΦΙΩΝ ΚΑΤΗΓΟΡΙΑΣ ΥΠΟΧΡΕΩΤΙΚΗΣ (ΥΕ)  ΕΚΠΑΙΔΕΥΣΗΣ</w:t>
      </w:r>
    </w:p>
    <w:p w14:paraId="40BE1677" w14:textId="77777777" w:rsidR="00CB7E2C" w:rsidRPr="007E6C95" w:rsidRDefault="00CB7E2C" w:rsidP="00CB7E2C">
      <w:pPr>
        <w:tabs>
          <w:tab w:val="left" w:pos="426"/>
          <w:tab w:val="left" w:pos="567"/>
        </w:tabs>
        <w:spacing w:after="0" w:line="240" w:lineRule="auto"/>
        <w:ind w:left="284"/>
        <w:jc w:val="both"/>
        <w:rPr>
          <w:rFonts w:ascii="Arial" w:eastAsia="Times New Roman" w:hAnsi="Arial" w:cs="Arial"/>
          <w:b/>
          <w:sz w:val="24"/>
          <w:szCs w:val="24"/>
          <w:lang w:eastAsia="el-GR"/>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7918"/>
      </w:tblGrid>
      <w:tr w:rsidR="00CB7E2C" w:rsidRPr="007E6C95" w14:paraId="5DD056C3" w14:textId="77777777" w:rsidTr="00CB7E2C">
        <w:trPr>
          <w:trHeight w:val="641"/>
        </w:trPr>
        <w:tc>
          <w:tcPr>
            <w:tcW w:w="9214" w:type="dxa"/>
            <w:gridSpan w:val="2"/>
            <w:tcBorders>
              <w:top w:val="single" w:sz="4" w:space="0" w:color="auto"/>
              <w:left w:val="single" w:sz="4" w:space="0" w:color="auto"/>
              <w:bottom w:val="single" w:sz="4" w:space="0" w:color="auto"/>
              <w:right w:val="single" w:sz="4" w:space="0" w:color="auto"/>
            </w:tcBorders>
            <w:hideMark/>
          </w:tcPr>
          <w:p w14:paraId="31ECA059" w14:textId="77777777" w:rsidR="00CB7E2C" w:rsidRPr="007E6C95" w:rsidRDefault="00CB7E2C" w:rsidP="00724209">
            <w:pPr>
              <w:spacing w:after="0" w:line="240" w:lineRule="auto"/>
              <w:jc w:val="both"/>
              <w:rPr>
                <w:rFonts w:ascii="Arial" w:eastAsia="Times New Roman" w:hAnsi="Arial" w:cs="Arial"/>
                <w:sz w:val="24"/>
                <w:szCs w:val="24"/>
                <w:lang w:eastAsia="el-GR"/>
              </w:rPr>
            </w:pPr>
            <w:r w:rsidRPr="007E6C95">
              <w:rPr>
                <w:rFonts w:ascii="Arial" w:eastAsia="Times New Roman" w:hAnsi="Arial" w:cs="Arial"/>
                <w:sz w:val="24"/>
                <w:szCs w:val="24"/>
                <w:lang w:eastAsia="el-GR"/>
              </w:rPr>
              <w:t>Ως βαθμολογούμενη εμπειρία για τον παρακάτω κωδικό θέσ</w:t>
            </w:r>
            <w:r>
              <w:rPr>
                <w:rFonts w:ascii="Arial" w:eastAsia="Times New Roman" w:hAnsi="Arial" w:cs="Arial"/>
                <w:sz w:val="24"/>
                <w:szCs w:val="24"/>
                <w:lang w:eastAsia="el-GR"/>
              </w:rPr>
              <w:t>εων</w:t>
            </w:r>
            <w:r w:rsidRPr="007E6C95">
              <w:rPr>
                <w:rFonts w:ascii="Arial" w:eastAsia="Times New Roman" w:hAnsi="Arial" w:cs="Arial"/>
                <w:sz w:val="24"/>
                <w:szCs w:val="24"/>
                <w:lang w:eastAsia="el-GR"/>
              </w:rPr>
              <w:t xml:space="preserve"> της </w:t>
            </w:r>
            <w:r w:rsidRPr="007E6C95">
              <w:rPr>
                <w:rFonts w:ascii="Arial" w:eastAsia="Times New Roman" w:hAnsi="Arial" w:cs="Arial"/>
                <w:b/>
                <w:sz w:val="24"/>
                <w:szCs w:val="24"/>
                <w:lang w:eastAsia="el-GR"/>
              </w:rPr>
              <w:t xml:space="preserve">κατηγορίας υποχρεωτικής εκπαίδευσης (ΥΕ) </w:t>
            </w:r>
            <w:r w:rsidRPr="007E6C95">
              <w:rPr>
                <w:rFonts w:ascii="Arial" w:eastAsia="Times New Roman" w:hAnsi="Arial" w:cs="Arial"/>
                <w:sz w:val="24"/>
                <w:szCs w:val="24"/>
                <w:lang w:eastAsia="el-GR"/>
              </w:rPr>
              <w:t xml:space="preserve">λαμβάνεται υπόψη η απασχόληση σε </w:t>
            </w:r>
            <w:r w:rsidRPr="007E6C95">
              <w:rPr>
                <w:rFonts w:ascii="Arial" w:eastAsia="Times New Roman" w:hAnsi="Arial" w:cs="Arial"/>
                <w:b/>
                <w:sz w:val="24"/>
                <w:szCs w:val="24"/>
                <w:lang w:eastAsia="el-GR"/>
              </w:rPr>
              <w:t>οποιαδήποτε καθήκοντα</w:t>
            </w:r>
            <w:r w:rsidRPr="007E6C95">
              <w:rPr>
                <w:rFonts w:ascii="Arial" w:eastAsia="Times New Roman" w:hAnsi="Arial" w:cs="Arial"/>
                <w:sz w:val="24"/>
                <w:szCs w:val="24"/>
                <w:lang w:eastAsia="el-GR"/>
              </w:rPr>
              <w:t xml:space="preserve">. </w:t>
            </w:r>
          </w:p>
        </w:tc>
      </w:tr>
      <w:tr w:rsidR="00CB7E2C" w:rsidRPr="007E6C95" w14:paraId="3060BE4E" w14:textId="77777777" w:rsidTr="00CB7E2C">
        <w:trPr>
          <w:trHeight w:val="355"/>
        </w:trPr>
        <w:tc>
          <w:tcPr>
            <w:tcW w:w="1296" w:type="dxa"/>
            <w:tcBorders>
              <w:top w:val="single" w:sz="4" w:space="0" w:color="auto"/>
              <w:left w:val="single" w:sz="4" w:space="0" w:color="auto"/>
              <w:bottom w:val="single" w:sz="4" w:space="0" w:color="auto"/>
              <w:right w:val="single" w:sz="4" w:space="0" w:color="auto"/>
            </w:tcBorders>
            <w:shd w:val="clear" w:color="auto" w:fill="E5FFFF"/>
            <w:vAlign w:val="center"/>
            <w:hideMark/>
          </w:tcPr>
          <w:p w14:paraId="1C9D6E47" w14:textId="77777777" w:rsidR="00CB7E2C" w:rsidRPr="007E6C95" w:rsidRDefault="00CB7E2C" w:rsidP="00724209">
            <w:pPr>
              <w:tabs>
                <w:tab w:val="left" w:pos="567"/>
              </w:tabs>
              <w:spacing w:after="0" w:line="240" w:lineRule="auto"/>
              <w:jc w:val="center"/>
              <w:rPr>
                <w:rFonts w:ascii="Arial" w:eastAsia="Times New Roman" w:hAnsi="Arial" w:cs="Arial"/>
                <w:b/>
                <w:lang w:eastAsia="el-GR"/>
              </w:rPr>
            </w:pPr>
            <w:r w:rsidRPr="007E6C95">
              <w:rPr>
                <w:rFonts w:ascii="Arial" w:eastAsia="Times New Roman" w:hAnsi="Arial" w:cs="Arial"/>
                <w:b/>
                <w:lang w:eastAsia="el-GR"/>
              </w:rPr>
              <w:t>ΚΩΔΙΚΟΣ ΘΕΣ</w:t>
            </w:r>
            <w:r>
              <w:rPr>
                <w:rFonts w:ascii="Arial" w:eastAsia="Times New Roman" w:hAnsi="Arial" w:cs="Arial"/>
                <w:b/>
                <w:lang w:eastAsia="el-GR"/>
              </w:rPr>
              <w:t>ΕΩΝ</w:t>
            </w:r>
            <w:r w:rsidRPr="007E6C95">
              <w:rPr>
                <w:rFonts w:ascii="Arial" w:eastAsia="Times New Roman" w:hAnsi="Arial" w:cs="Arial"/>
                <w:b/>
                <w:lang w:eastAsia="el-GR"/>
              </w:rPr>
              <w:t xml:space="preserve"> </w:t>
            </w:r>
          </w:p>
        </w:tc>
        <w:tc>
          <w:tcPr>
            <w:tcW w:w="7918" w:type="dxa"/>
            <w:tcBorders>
              <w:top w:val="single" w:sz="4" w:space="0" w:color="auto"/>
              <w:left w:val="single" w:sz="4" w:space="0" w:color="auto"/>
              <w:bottom w:val="single" w:sz="4" w:space="0" w:color="auto"/>
              <w:right w:val="single" w:sz="4" w:space="0" w:color="auto"/>
            </w:tcBorders>
            <w:shd w:val="clear" w:color="auto" w:fill="E5FFFF"/>
            <w:vAlign w:val="center"/>
            <w:hideMark/>
          </w:tcPr>
          <w:p w14:paraId="5E9C61CC" w14:textId="77777777" w:rsidR="00CB7E2C" w:rsidRPr="007E6C95" w:rsidRDefault="00CB7E2C" w:rsidP="00724209">
            <w:pPr>
              <w:tabs>
                <w:tab w:val="left" w:pos="567"/>
              </w:tabs>
              <w:spacing w:after="0" w:line="240" w:lineRule="auto"/>
              <w:jc w:val="center"/>
              <w:rPr>
                <w:rFonts w:ascii="Arial" w:eastAsia="Times New Roman" w:hAnsi="Arial" w:cs="Arial"/>
                <w:b/>
                <w:lang w:eastAsia="el-GR"/>
              </w:rPr>
            </w:pPr>
            <w:r w:rsidRPr="007E6C95">
              <w:rPr>
                <w:rFonts w:ascii="Arial" w:eastAsia="Times New Roman" w:hAnsi="Arial" w:cs="Arial"/>
                <w:b/>
                <w:lang w:eastAsia="el-GR"/>
              </w:rPr>
              <w:t>ΕΜΠΕΙΡΙΑ ΚΑΙ ΤΡΟΠΟΣ ΑΠΟΔΕΙΞΗΣ</w:t>
            </w:r>
          </w:p>
        </w:tc>
      </w:tr>
      <w:tr w:rsidR="00CB7E2C" w:rsidRPr="007E6C95" w14:paraId="1C4CAA23" w14:textId="77777777" w:rsidTr="00CB7E2C">
        <w:trPr>
          <w:trHeight w:val="830"/>
        </w:trPr>
        <w:tc>
          <w:tcPr>
            <w:tcW w:w="1296" w:type="dxa"/>
            <w:tcBorders>
              <w:top w:val="single" w:sz="4" w:space="0" w:color="auto"/>
              <w:left w:val="single" w:sz="4" w:space="0" w:color="auto"/>
              <w:bottom w:val="single" w:sz="4" w:space="0" w:color="auto"/>
              <w:right w:val="single" w:sz="4" w:space="0" w:color="auto"/>
            </w:tcBorders>
            <w:vAlign w:val="center"/>
            <w:hideMark/>
          </w:tcPr>
          <w:p w14:paraId="0A717F18" w14:textId="77777777" w:rsidR="00CB7E2C" w:rsidRPr="007E6C95" w:rsidRDefault="00CB7E2C" w:rsidP="00724209">
            <w:pPr>
              <w:tabs>
                <w:tab w:val="left" w:pos="1080"/>
              </w:tabs>
              <w:spacing w:after="0" w:line="240" w:lineRule="auto"/>
              <w:jc w:val="center"/>
              <w:rPr>
                <w:rFonts w:ascii="Arial" w:eastAsia="Times New Roman" w:hAnsi="Arial" w:cs="Arial"/>
                <w:i/>
                <w:spacing w:val="-2"/>
                <w:sz w:val="24"/>
                <w:szCs w:val="24"/>
                <w:lang w:eastAsia="el-GR"/>
              </w:rPr>
            </w:pPr>
            <w:r w:rsidRPr="007E6C95">
              <w:rPr>
                <w:rFonts w:ascii="Arial" w:eastAsia="Times New Roman" w:hAnsi="Arial" w:cs="Arial"/>
                <w:b/>
                <w:sz w:val="24"/>
                <w:szCs w:val="24"/>
                <w:lang w:eastAsia="el-GR"/>
              </w:rPr>
              <w:t>10</w:t>
            </w:r>
            <w:r>
              <w:rPr>
                <w:rFonts w:ascii="Arial" w:eastAsia="Times New Roman" w:hAnsi="Arial" w:cs="Arial"/>
                <w:b/>
                <w:sz w:val="24"/>
                <w:szCs w:val="24"/>
                <w:lang w:eastAsia="el-GR"/>
              </w:rPr>
              <w:t>1</w:t>
            </w:r>
          </w:p>
        </w:tc>
        <w:tc>
          <w:tcPr>
            <w:tcW w:w="7918" w:type="dxa"/>
            <w:tcBorders>
              <w:top w:val="single" w:sz="4" w:space="0" w:color="auto"/>
              <w:left w:val="single" w:sz="4" w:space="0" w:color="auto"/>
              <w:bottom w:val="single" w:sz="4" w:space="0" w:color="auto"/>
              <w:right w:val="single" w:sz="4" w:space="0" w:color="auto"/>
            </w:tcBorders>
          </w:tcPr>
          <w:p w14:paraId="3F257D82" w14:textId="77777777" w:rsidR="00CB7E2C" w:rsidRPr="007E6C95" w:rsidRDefault="00CB7E2C" w:rsidP="00724209">
            <w:pPr>
              <w:spacing w:after="0" w:line="240" w:lineRule="auto"/>
              <w:ind w:left="40" w:hanging="40"/>
              <w:jc w:val="both"/>
              <w:rPr>
                <w:rFonts w:ascii="Arial" w:eastAsia="Times New Roman" w:hAnsi="Arial" w:cs="Arial"/>
                <w:b/>
                <w:color w:val="000000"/>
                <w:sz w:val="24"/>
                <w:szCs w:val="24"/>
                <w:lang w:eastAsia="el-GR"/>
              </w:rPr>
            </w:pPr>
            <w:r w:rsidRPr="007E6C95">
              <w:rPr>
                <w:rFonts w:ascii="Arial" w:eastAsia="Times New Roman" w:hAnsi="Arial" w:cs="Arial"/>
                <w:sz w:val="24"/>
                <w:szCs w:val="24"/>
                <w:lang w:eastAsia="el-GR"/>
              </w:rPr>
              <w:t xml:space="preserve"> Για την απόδειξη της εμπειρίας αυτής </w:t>
            </w:r>
            <w:r w:rsidRPr="007E6C95">
              <w:rPr>
                <w:rFonts w:ascii="Arial" w:eastAsia="Times New Roman" w:hAnsi="Arial" w:cs="Arial"/>
                <w:b/>
                <w:sz w:val="24"/>
                <w:szCs w:val="24"/>
                <w:lang w:eastAsia="el-GR"/>
              </w:rPr>
              <w:t>βλέπε</w:t>
            </w:r>
            <w:r w:rsidRPr="007E6C95">
              <w:rPr>
                <w:rFonts w:ascii="Arial" w:eastAsia="Times New Roman" w:hAnsi="Arial" w:cs="Arial"/>
                <w:sz w:val="24"/>
                <w:szCs w:val="24"/>
                <w:lang w:eastAsia="el-GR"/>
              </w:rPr>
              <w:t xml:space="preserve"> δικαιολογητικά </w:t>
            </w:r>
            <w:r w:rsidRPr="007E6C95">
              <w:rPr>
                <w:rFonts w:ascii="Arial" w:eastAsia="Times New Roman" w:hAnsi="Arial" w:cs="Arial"/>
                <w:b/>
                <w:sz w:val="24"/>
                <w:szCs w:val="24"/>
                <w:lang w:eastAsia="el-GR"/>
              </w:rPr>
              <w:t>σελίδες  48- 55</w:t>
            </w:r>
            <w:r w:rsidRPr="007E6C95">
              <w:rPr>
                <w:rFonts w:ascii="Arial" w:eastAsia="Times New Roman" w:hAnsi="Arial" w:cs="Arial"/>
                <w:sz w:val="24"/>
                <w:szCs w:val="24"/>
                <w:lang w:eastAsia="el-GR"/>
              </w:rPr>
              <w:t xml:space="preserve"> του Παραρτήματος Ανακοινώσεων Συμβάσεων Εργασίας Ορισμένου Χρόνου (ΣΟΧ) - ΚΕΦΑΛΑΙΟ </w:t>
            </w:r>
            <w:r w:rsidRPr="007E6C95">
              <w:rPr>
                <w:rFonts w:ascii="Arial" w:eastAsia="Times New Roman" w:hAnsi="Arial" w:cs="Arial"/>
                <w:bCs/>
                <w:sz w:val="24"/>
                <w:szCs w:val="24"/>
                <w:lang w:val="en-US" w:eastAsia="el-GR"/>
              </w:rPr>
              <w:t>I</w:t>
            </w:r>
            <w:r w:rsidRPr="007E6C95">
              <w:rPr>
                <w:rFonts w:ascii="Arial" w:eastAsia="Times New Roman" w:hAnsi="Arial" w:cs="Arial"/>
                <w:bCs/>
                <w:sz w:val="24"/>
                <w:szCs w:val="24"/>
                <w:lang w:eastAsia="el-GR"/>
              </w:rPr>
              <w:t>.</w:t>
            </w:r>
            <w:r w:rsidRPr="007E6C95">
              <w:rPr>
                <w:rFonts w:ascii="Arial" w:eastAsia="Times New Roman" w:hAnsi="Arial" w:cs="Arial"/>
                <w:sz w:val="24"/>
                <w:szCs w:val="24"/>
                <w:lang w:eastAsia="el-GR"/>
              </w:rPr>
              <w:t xml:space="preserve">, </w:t>
            </w:r>
            <w:r w:rsidRPr="007E6C95">
              <w:rPr>
                <w:rFonts w:ascii="Arial" w:eastAsia="Times New Roman" w:hAnsi="Arial" w:cs="Arial"/>
                <w:b/>
                <w:sz w:val="24"/>
                <w:szCs w:val="24"/>
                <w:lang w:eastAsia="el-GR"/>
              </w:rPr>
              <w:t>ΕΝΟΤΗΤΑ 14 ΕΜΠΕΙΡΙΑ.</w:t>
            </w:r>
          </w:p>
        </w:tc>
      </w:tr>
    </w:tbl>
    <w:p w14:paraId="4427C640" w14:textId="77777777" w:rsidR="00CB7E2C" w:rsidRPr="007E6C95" w:rsidRDefault="00CB7E2C" w:rsidP="00CB7E2C">
      <w:pPr>
        <w:tabs>
          <w:tab w:val="left" w:pos="1080"/>
        </w:tabs>
        <w:spacing w:after="0" w:line="240" w:lineRule="auto"/>
        <w:ind w:left="-709" w:right="-240"/>
        <w:jc w:val="both"/>
        <w:rPr>
          <w:rFonts w:ascii="Arial" w:eastAsia="Times New Roman" w:hAnsi="Arial" w:cs="Arial"/>
          <w:b/>
          <w:sz w:val="24"/>
          <w:szCs w:val="24"/>
          <w:u w:val="single"/>
          <w:lang w:eastAsia="el-GR"/>
        </w:rPr>
      </w:pPr>
    </w:p>
    <w:p w14:paraId="44ED4E4E" w14:textId="77777777" w:rsidR="00CB7E2C" w:rsidRPr="007E6C95" w:rsidRDefault="00CB7E2C" w:rsidP="00CB7E2C">
      <w:pPr>
        <w:tabs>
          <w:tab w:val="left" w:pos="1080"/>
        </w:tabs>
        <w:spacing w:after="0" w:line="240" w:lineRule="auto"/>
        <w:ind w:left="284"/>
        <w:jc w:val="both"/>
        <w:rPr>
          <w:rFonts w:ascii="Arial" w:eastAsia="Times New Roman" w:hAnsi="Arial" w:cs="Arial"/>
          <w:b/>
          <w:sz w:val="24"/>
          <w:szCs w:val="24"/>
          <w:lang w:eastAsia="el-GR"/>
        </w:rPr>
      </w:pPr>
      <w:r w:rsidRPr="007E6C95">
        <w:rPr>
          <w:rFonts w:ascii="Arial" w:eastAsia="Times New Roman" w:hAnsi="Arial" w:cs="Arial"/>
          <w:b/>
          <w:sz w:val="24"/>
          <w:szCs w:val="24"/>
          <w:lang w:eastAsia="el-GR"/>
        </w:rPr>
        <w:t>Οι τρόποι υπολογισμού της εμπειρίας</w:t>
      </w:r>
      <w:r>
        <w:rPr>
          <w:rFonts w:ascii="Arial" w:eastAsia="Times New Roman" w:hAnsi="Arial" w:cs="Arial"/>
          <w:b/>
          <w:sz w:val="24"/>
          <w:szCs w:val="24"/>
          <w:lang w:eastAsia="el-GR"/>
        </w:rPr>
        <w:t xml:space="preserve"> </w:t>
      </w:r>
      <w:r w:rsidRPr="007E6C95">
        <w:rPr>
          <w:rFonts w:ascii="Arial" w:eastAsia="Times New Roman" w:hAnsi="Arial" w:cs="Arial"/>
          <w:b/>
          <w:sz w:val="24"/>
          <w:szCs w:val="24"/>
          <w:lang w:eastAsia="el-GR"/>
        </w:rPr>
        <w:t xml:space="preserve">περιγράφονται αναλυτικά στο «Παράρτημα Ανακοινώσεων Συμβάσεων Εργασίας Ορισμένου Χρόνου (ΣΟΧ)» με σήμανσης έκδοσης «19-2-2025» (βλέπε ΚΕΦΑΛΑΙΟ </w:t>
      </w:r>
      <w:r w:rsidRPr="007E6C95">
        <w:rPr>
          <w:rFonts w:ascii="Arial" w:eastAsia="Times New Roman" w:hAnsi="Arial" w:cs="Arial"/>
          <w:b/>
          <w:bCs/>
          <w:sz w:val="24"/>
          <w:szCs w:val="24"/>
          <w:lang w:eastAsia="el-GR"/>
        </w:rPr>
        <w:t>Ι.</w:t>
      </w:r>
      <w:r w:rsidRPr="007E6C95">
        <w:rPr>
          <w:rFonts w:ascii="Arial" w:eastAsia="Times New Roman" w:hAnsi="Arial" w:cs="Arial"/>
          <w:b/>
          <w:sz w:val="24"/>
          <w:szCs w:val="24"/>
          <w:lang w:eastAsia="el-GR"/>
        </w:rPr>
        <w:t xml:space="preserve">, ΕΝΟΤΗΤΑ 14 ΕΜΠΕΙΡΙΑ, σελίδες 52-55). </w:t>
      </w:r>
    </w:p>
    <w:p w14:paraId="5EE1E3FF" w14:textId="77777777" w:rsidR="00CB7E2C" w:rsidRPr="007E6C95" w:rsidRDefault="00CB7E2C" w:rsidP="00CB7E2C">
      <w:pPr>
        <w:tabs>
          <w:tab w:val="left" w:pos="1080"/>
        </w:tabs>
        <w:spacing w:after="0" w:line="240" w:lineRule="auto"/>
        <w:ind w:left="-426" w:right="-240"/>
        <w:jc w:val="both"/>
        <w:rPr>
          <w:rFonts w:ascii="Arial" w:eastAsia="Times New Roman" w:hAnsi="Arial" w:cs="Arial"/>
          <w:b/>
          <w:sz w:val="24"/>
          <w:szCs w:val="24"/>
          <w:lang w:eastAsia="el-GR"/>
        </w:rPr>
      </w:pPr>
    </w:p>
    <w:p w14:paraId="3D74BE5D" w14:textId="677BC1B4" w:rsidR="00525323" w:rsidRPr="00FF7344" w:rsidRDefault="00525323" w:rsidP="00525323">
      <w:pPr>
        <w:spacing w:after="0" w:line="240" w:lineRule="auto"/>
        <w:ind w:left="284" w:right="-1"/>
        <w:jc w:val="both"/>
        <w:rPr>
          <w:rFonts w:ascii="Arial" w:eastAsia="Times New Roman" w:hAnsi="Arial" w:cs="Arial"/>
          <w:b/>
          <w:sz w:val="24"/>
          <w:szCs w:val="24"/>
          <w:u w:val="single"/>
          <w:lang w:eastAsia="el-GR"/>
        </w:rPr>
      </w:pPr>
      <w:r w:rsidRPr="00FF7344">
        <w:rPr>
          <w:rFonts w:ascii="Arial" w:eastAsia="Times New Roman" w:hAnsi="Arial" w:cs="Arial"/>
          <w:b/>
          <w:sz w:val="24"/>
          <w:szCs w:val="24"/>
          <w:u w:val="single"/>
          <w:lang w:eastAsia="el-GR"/>
        </w:rPr>
        <w:t>ΑΠΑΡΑΙΤΗΤΑ ΔΙΚΑΙΟΛΟΓΗΤΙΚΑ</w:t>
      </w:r>
    </w:p>
    <w:p w14:paraId="42B7BD31" w14:textId="77777777" w:rsidR="00525323" w:rsidRPr="00FF7344" w:rsidRDefault="00525323" w:rsidP="00525323">
      <w:pPr>
        <w:tabs>
          <w:tab w:val="left" w:pos="993"/>
        </w:tabs>
        <w:spacing w:after="0" w:line="240" w:lineRule="auto"/>
        <w:ind w:left="284" w:right="-1"/>
        <w:jc w:val="both"/>
        <w:rPr>
          <w:rFonts w:ascii="Arial" w:eastAsia="Times New Roman" w:hAnsi="Arial" w:cs="Arial"/>
          <w:b/>
          <w:sz w:val="24"/>
          <w:szCs w:val="24"/>
          <w:lang w:eastAsia="el-GR"/>
        </w:rPr>
      </w:pPr>
      <w:r w:rsidRPr="00FF7344">
        <w:rPr>
          <w:rFonts w:ascii="Arial" w:eastAsia="Times New Roman" w:hAnsi="Arial" w:cs="Arial"/>
          <w:sz w:val="24"/>
          <w:szCs w:val="24"/>
          <w:lang w:eastAsia="el-GR"/>
        </w:rPr>
        <w:t xml:space="preserve">Οι υποψήφιοι για την απόδειξη των ΑΠΑΙΤΟΥΜΕΝΩΝ ΠΡΟΣΟΝΤΩΝ (βλ. ΠΙΝΑΚΑ Β), των λοιπών ιδιοτήτων τους και της εμπειρίας τους οφείλουν να υποβάλουν όλα τα  απαιτούμενα από την παρούσα ανακοίνωση και το </w:t>
      </w:r>
      <w:r w:rsidRPr="00FF7344">
        <w:rPr>
          <w:rFonts w:ascii="Arial" w:eastAsia="Times New Roman" w:hAnsi="Arial" w:cs="Arial"/>
          <w:b/>
          <w:sz w:val="24"/>
          <w:szCs w:val="24"/>
          <w:lang w:eastAsia="el-GR"/>
        </w:rPr>
        <w:t xml:space="preserve">«Παράρτημα Ανακοινώσεων </w:t>
      </w:r>
      <w:r w:rsidRPr="00FF7344">
        <w:rPr>
          <w:rFonts w:ascii="Arial" w:eastAsia="Times New Roman" w:hAnsi="Arial" w:cs="Arial"/>
          <w:b/>
          <w:sz w:val="24"/>
          <w:szCs w:val="24"/>
          <w:lang w:eastAsia="el-GR"/>
        </w:rPr>
        <w:lastRenderedPageBreak/>
        <w:t>Συμβάσεων Εργασίας Ορισμένου Χρόνου (ΣΟΧ)»</w:t>
      </w:r>
      <w:r w:rsidRPr="00FF7344">
        <w:rPr>
          <w:rFonts w:ascii="Arial" w:eastAsia="Times New Roman" w:hAnsi="Arial" w:cs="Arial"/>
          <w:sz w:val="24"/>
          <w:szCs w:val="24"/>
          <w:lang w:eastAsia="el-GR"/>
        </w:rPr>
        <w:t xml:space="preserve"> με σήμανση έκδοσης </w:t>
      </w:r>
      <w:r w:rsidRPr="00FF7344">
        <w:rPr>
          <w:rFonts w:ascii="Arial" w:eastAsia="Times New Roman" w:hAnsi="Arial" w:cs="Arial"/>
          <w:b/>
          <w:sz w:val="24"/>
          <w:szCs w:val="24"/>
          <w:lang w:eastAsia="el-GR"/>
        </w:rPr>
        <w:t xml:space="preserve">«19-2-2025» </w:t>
      </w:r>
      <w:r w:rsidRPr="00FF7344">
        <w:rPr>
          <w:rFonts w:ascii="Arial" w:eastAsia="Times New Roman" w:hAnsi="Arial" w:cs="Arial"/>
          <w:sz w:val="24"/>
          <w:szCs w:val="24"/>
          <w:lang w:eastAsia="el-GR"/>
        </w:rPr>
        <w:t xml:space="preserve">δικαιολογητικά, σύμφωνα με τα οριζόμενα στο </w:t>
      </w:r>
      <w:r w:rsidRPr="00FF7344">
        <w:rPr>
          <w:rFonts w:ascii="Arial" w:eastAsia="Times New Roman" w:hAnsi="Arial" w:cs="Arial"/>
          <w:b/>
          <w:sz w:val="24"/>
          <w:szCs w:val="24"/>
          <w:lang w:eastAsia="el-GR"/>
        </w:rPr>
        <w:t xml:space="preserve">ΚΕΦΑΛΑΙΟ </w:t>
      </w:r>
      <w:r w:rsidRPr="00FF7344">
        <w:rPr>
          <w:rFonts w:ascii="Arial" w:eastAsia="Times New Roman" w:hAnsi="Arial" w:cs="Arial"/>
          <w:b/>
          <w:bCs/>
          <w:sz w:val="24"/>
          <w:szCs w:val="24"/>
          <w:lang w:eastAsia="el-GR"/>
        </w:rPr>
        <w:t xml:space="preserve">I: </w:t>
      </w:r>
      <w:r w:rsidRPr="00FF7344">
        <w:rPr>
          <w:rFonts w:ascii="Arial" w:eastAsia="Times New Roman" w:hAnsi="Arial" w:cs="Arial"/>
          <w:b/>
          <w:sz w:val="24"/>
          <w:szCs w:val="24"/>
          <w:lang w:eastAsia="el-GR"/>
        </w:rPr>
        <w:t xml:space="preserve">ΑΠΑΡΑΙΤΗΤΑ ΔΙΚΑΙΟΛΟΓΗΤΙΚΑ ΣΥΜΜΕΤΟΧΗΣ. </w:t>
      </w:r>
    </w:p>
    <w:p w14:paraId="1DE1DE9D" w14:textId="77777777" w:rsidR="00525323" w:rsidRDefault="00525323" w:rsidP="00525323">
      <w:pPr>
        <w:spacing w:after="0" w:line="240" w:lineRule="auto"/>
        <w:ind w:left="142"/>
        <w:jc w:val="both"/>
        <w:rPr>
          <w:rFonts w:ascii="Arial" w:eastAsia="Times New Roman" w:hAnsi="Arial" w:cs="Arial"/>
          <w:sz w:val="24"/>
          <w:szCs w:val="24"/>
          <w:lang w:eastAsia="el-GR"/>
        </w:rPr>
      </w:pPr>
    </w:p>
    <w:p w14:paraId="7D25F064" w14:textId="77777777" w:rsidR="00525323" w:rsidRPr="00D30E87" w:rsidRDefault="00525323" w:rsidP="00525323">
      <w:pPr>
        <w:spacing w:after="0" w:line="240" w:lineRule="auto"/>
        <w:ind w:left="284"/>
        <w:jc w:val="both"/>
        <w:rPr>
          <w:rFonts w:ascii="Arial" w:eastAsia="Times New Roman" w:hAnsi="Arial" w:cs="Arial"/>
          <w:sz w:val="24"/>
          <w:szCs w:val="24"/>
          <w:lang w:eastAsia="el-GR"/>
        </w:rPr>
      </w:pPr>
      <w:r w:rsidRPr="00D30E87">
        <w:rPr>
          <w:rFonts w:ascii="Arial" w:eastAsia="Times New Roman" w:hAnsi="Arial" w:cs="Arial"/>
          <w:sz w:val="24"/>
          <w:szCs w:val="24"/>
          <w:lang w:eastAsia="el-GR"/>
        </w:rPr>
        <w:t xml:space="preserve">Σημειώνεται ότι, όπου απαιτείται ως δικαιολογητικό το πιστοποιητικό οικογενειακής κατάστασης, αυτό αναζητείται πλέον </w:t>
      </w:r>
      <w:r w:rsidRPr="00D30E87">
        <w:rPr>
          <w:rFonts w:ascii="Arial" w:eastAsia="Times New Roman" w:hAnsi="Arial" w:cs="Arial"/>
          <w:b/>
          <w:sz w:val="24"/>
          <w:szCs w:val="24"/>
          <w:lang w:eastAsia="el-GR"/>
        </w:rPr>
        <w:t>αυτεπαγγέλτως από την υπηρεσία μας</w:t>
      </w:r>
      <w:r w:rsidRPr="00D30E87">
        <w:rPr>
          <w:rFonts w:ascii="Arial" w:eastAsia="Times New Roman" w:hAnsi="Arial" w:cs="Arial"/>
          <w:sz w:val="24"/>
          <w:szCs w:val="24"/>
          <w:lang w:eastAsia="el-GR"/>
        </w:rPr>
        <w:t xml:space="preserve">, σύμφωνα με τα οριζόμενα στην υπ’ </w:t>
      </w:r>
      <w:proofErr w:type="spellStart"/>
      <w:r w:rsidRPr="00D30E87">
        <w:rPr>
          <w:rFonts w:ascii="Arial" w:eastAsia="Times New Roman" w:hAnsi="Arial" w:cs="Arial"/>
          <w:sz w:val="24"/>
          <w:szCs w:val="24"/>
          <w:lang w:eastAsia="el-GR"/>
        </w:rPr>
        <w:t>αρ</w:t>
      </w:r>
      <w:proofErr w:type="spellEnd"/>
      <w:r w:rsidRPr="00D30E87">
        <w:rPr>
          <w:rFonts w:ascii="Arial" w:eastAsia="Times New Roman" w:hAnsi="Arial" w:cs="Arial"/>
          <w:sz w:val="24"/>
          <w:szCs w:val="24"/>
          <w:lang w:eastAsia="el-GR"/>
        </w:rPr>
        <w:t>. ΔΙΔΔΔΗ/Φ.ΕΜΔ/4441/2025 (Β΄1234) Κ.Υ.Α. των Υπουργών Εσωτερικών και Ψηφιακής Διακυβέρνησης [</w:t>
      </w:r>
      <w:proofErr w:type="spellStart"/>
      <w:r w:rsidRPr="00D30E87">
        <w:rPr>
          <w:rFonts w:ascii="Arial" w:eastAsia="Times New Roman" w:hAnsi="Arial" w:cs="Arial"/>
          <w:sz w:val="24"/>
          <w:szCs w:val="24"/>
          <w:lang w:eastAsia="el-GR"/>
        </w:rPr>
        <w:t>σχετ</w:t>
      </w:r>
      <w:proofErr w:type="spellEnd"/>
      <w:r w:rsidRPr="00D30E87">
        <w:rPr>
          <w:rFonts w:ascii="Arial" w:eastAsia="Times New Roman" w:hAnsi="Arial" w:cs="Arial"/>
          <w:sz w:val="24"/>
          <w:szCs w:val="24"/>
          <w:lang w:eastAsia="el-GR"/>
        </w:rPr>
        <w:t xml:space="preserve">. </w:t>
      </w:r>
      <w:proofErr w:type="spellStart"/>
      <w:r w:rsidRPr="00D30E87">
        <w:rPr>
          <w:rFonts w:ascii="Arial" w:eastAsia="Times New Roman" w:hAnsi="Arial" w:cs="Arial"/>
          <w:sz w:val="24"/>
          <w:szCs w:val="24"/>
          <w:lang w:eastAsia="el-GR"/>
        </w:rPr>
        <w:t>αρθρ</w:t>
      </w:r>
      <w:proofErr w:type="spellEnd"/>
      <w:r w:rsidRPr="00D30E87">
        <w:rPr>
          <w:rFonts w:ascii="Arial" w:eastAsia="Times New Roman" w:hAnsi="Arial" w:cs="Arial"/>
          <w:sz w:val="24"/>
          <w:szCs w:val="24"/>
          <w:lang w:eastAsia="el-GR"/>
        </w:rPr>
        <w:t xml:space="preserve">. 2 της υπ’ </w:t>
      </w:r>
      <w:proofErr w:type="spellStart"/>
      <w:r w:rsidRPr="00D30E87">
        <w:rPr>
          <w:rFonts w:ascii="Arial" w:eastAsia="Times New Roman" w:hAnsi="Arial" w:cs="Arial"/>
          <w:sz w:val="24"/>
          <w:szCs w:val="24"/>
          <w:lang w:eastAsia="el-GR"/>
        </w:rPr>
        <w:t>αρ</w:t>
      </w:r>
      <w:proofErr w:type="spellEnd"/>
      <w:r w:rsidRPr="00D30E87">
        <w:rPr>
          <w:rFonts w:ascii="Arial" w:eastAsia="Times New Roman" w:hAnsi="Arial" w:cs="Arial"/>
          <w:sz w:val="24"/>
          <w:szCs w:val="24"/>
          <w:lang w:eastAsia="el-GR"/>
        </w:rPr>
        <w:t xml:space="preserve">. 19173/2025 Κ.Υ.Α. (Β΄1783)]. </w:t>
      </w:r>
    </w:p>
    <w:p w14:paraId="66B8C434" w14:textId="74E96D6F" w:rsidR="00CB7E2C" w:rsidRDefault="00CB7E2C" w:rsidP="00525323">
      <w:pPr>
        <w:ind w:left="284"/>
      </w:pPr>
    </w:p>
    <w:p w14:paraId="2A0126B0" w14:textId="77777777" w:rsidR="00243DB8" w:rsidRPr="00243DB8" w:rsidRDefault="00243DB8" w:rsidP="00243DB8">
      <w:pPr>
        <w:keepNext/>
        <w:tabs>
          <w:tab w:val="left" w:pos="567"/>
        </w:tabs>
        <w:spacing w:after="0" w:line="240" w:lineRule="auto"/>
        <w:ind w:left="284"/>
        <w:jc w:val="both"/>
        <w:rPr>
          <w:rFonts w:ascii="Arial" w:eastAsia="Times New Roman" w:hAnsi="Arial" w:cs="Arial"/>
          <w:b/>
          <w:sz w:val="24"/>
          <w:szCs w:val="24"/>
          <w:u w:val="single"/>
          <w:lang w:eastAsia="el-GR"/>
        </w:rPr>
      </w:pPr>
      <w:r w:rsidRPr="00243DB8">
        <w:rPr>
          <w:rFonts w:ascii="Arial" w:eastAsia="Times New Roman" w:hAnsi="Arial" w:cs="Arial"/>
          <w:b/>
          <w:sz w:val="24"/>
          <w:szCs w:val="24"/>
          <w:u w:val="single"/>
          <w:lang w:eastAsia="el-GR"/>
        </w:rPr>
        <w:t xml:space="preserve">ΚΕΦΑΛΑΙΟ ΠΡΩΤΟ: Δημοσίευση της ανακοίνωσης </w:t>
      </w:r>
    </w:p>
    <w:p w14:paraId="0935EE28" w14:textId="5A62212A" w:rsidR="00243DB8" w:rsidRPr="00243DB8" w:rsidRDefault="00243DB8" w:rsidP="00243DB8">
      <w:pPr>
        <w:tabs>
          <w:tab w:val="left" w:pos="567"/>
        </w:tabs>
        <w:spacing w:before="120" w:after="0" w:line="240" w:lineRule="auto"/>
        <w:ind w:left="284"/>
        <w:jc w:val="both"/>
        <w:rPr>
          <w:rFonts w:ascii="Arial" w:eastAsia="Times New Roman" w:hAnsi="Arial" w:cs="Arial"/>
          <w:sz w:val="24"/>
          <w:szCs w:val="24"/>
          <w:lang w:eastAsia="el-GR"/>
        </w:rPr>
      </w:pPr>
      <w:r w:rsidRPr="00243DB8">
        <w:rPr>
          <w:rFonts w:ascii="Arial" w:eastAsia="Times New Roman" w:hAnsi="Arial" w:cs="Arial"/>
          <w:b/>
          <w:sz w:val="24"/>
          <w:szCs w:val="24"/>
          <w:lang w:eastAsia="el-GR"/>
        </w:rPr>
        <w:t>Περίληψη</w:t>
      </w:r>
      <w:r w:rsidRPr="00243DB8">
        <w:rPr>
          <w:rFonts w:ascii="Arial" w:eastAsia="Times New Roman" w:hAnsi="Arial" w:cs="Arial"/>
          <w:sz w:val="24"/>
          <w:szCs w:val="24"/>
          <w:lang w:eastAsia="el-GR"/>
        </w:rPr>
        <w:t xml:space="preserve"> της παρούσας ανακοίνωσης, η οποία πρέπει να περιέχει υποχρεωτικά τα προβλεπόμενα στην παρ. 1 του άρθρου 41 του Ν. 4765/2021 στοιχεία και τα όρια ηλικίας της παρ.1 του άρθρου 39 του ως άνω νόμου, ως ισχύει, </w:t>
      </w:r>
      <w:r w:rsidRPr="00243DB8">
        <w:rPr>
          <w:rFonts w:ascii="Arial" w:eastAsia="Times New Roman" w:hAnsi="Arial" w:cs="Arial"/>
          <w:b/>
          <w:sz w:val="24"/>
          <w:szCs w:val="24"/>
          <w:lang w:eastAsia="el-GR"/>
        </w:rPr>
        <w:t>να δημοσιευθεί</w:t>
      </w:r>
      <w:r w:rsidRPr="00243DB8">
        <w:rPr>
          <w:rFonts w:ascii="Arial" w:eastAsia="Times New Roman" w:hAnsi="Arial" w:cs="Arial"/>
          <w:sz w:val="24"/>
          <w:szCs w:val="24"/>
          <w:lang w:eastAsia="el-GR"/>
        </w:rPr>
        <w:t xml:space="preserve"> σε δύο (2) ημερήσιες ή εβδομαδιαίες τοπικές εφημερίδες της </w:t>
      </w:r>
      <w:r w:rsidRPr="00243DB8">
        <w:rPr>
          <w:rFonts w:ascii="Arial" w:eastAsia="Times New Roman" w:hAnsi="Arial" w:cs="Arial"/>
          <w:b/>
          <w:sz w:val="24"/>
          <w:szCs w:val="24"/>
          <w:lang w:eastAsia="el-GR"/>
        </w:rPr>
        <w:t>Περιφερειακής Ενότητας</w:t>
      </w:r>
      <w:r w:rsidRPr="00243DB8">
        <w:rPr>
          <w:rFonts w:ascii="Arial" w:eastAsia="Times New Roman" w:hAnsi="Arial" w:cs="Arial"/>
          <w:b/>
          <w:spacing w:val="-4"/>
          <w:sz w:val="24"/>
          <w:szCs w:val="24"/>
          <w:lang w:eastAsia="el-GR"/>
        </w:rPr>
        <w:t xml:space="preserve"> Η</w:t>
      </w:r>
      <w:r>
        <w:rPr>
          <w:rFonts w:ascii="Arial" w:eastAsia="Times New Roman" w:hAnsi="Arial" w:cs="Arial"/>
          <w:b/>
          <w:spacing w:val="-4"/>
          <w:sz w:val="24"/>
          <w:szCs w:val="24"/>
          <w:lang w:eastAsia="el-GR"/>
        </w:rPr>
        <w:t>ρακλείου</w:t>
      </w:r>
      <w:r w:rsidRPr="00243DB8">
        <w:rPr>
          <w:rFonts w:ascii="Arial" w:eastAsia="Times New Roman" w:hAnsi="Arial" w:cs="Arial"/>
          <w:sz w:val="24"/>
          <w:szCs w:val="24"/>
          <w:lang w:eastAsia="el-GR"/>
        </w:rPr>
        <w:t>, εφόσον εκδίδονται. Σε περίπτωση που εκδίδεται μία εφημερίδα (ημερήσια ή εβδομαδιαία) η δημοσίευση θα γίνει στην εφημερίδα αυτή δύο (2) φορές.</w:t>
      </w:r>
    </w:p>
    <w:p w14:paraId="74FE1B31" w14:textId="77777777" w:rsidR="00243DB8" w:rsidRPr="00243DB8" w:rsidRDefault="00243DB8" w:rsidP="00243DB8">
      <w:pPr>
        <w:spacing w:after="0" w:line="240" w:lineRule="auto"/>
        <w:ind w:left="142"/>
        <w:jc w:val="both"/>
        <w:rPr>
          <w:rFonts w:ascii="Arial" w:eastAsia="Times New Roman" w:hAnsi="Arial" w:cs="Arial"/>
          <w:sz w:val="24"/>
          <w:szCs w:val="24"/>
          <w:lang w:eastAsia="el-GR"/>
        </w:rPr>
      </w:pPr>
    </w:p>
    <w:p w14:paraId="53661C83" w14:textId="32053920" w:rsidR="00243DB8" w:rsidRPr="00243DB8" w:rsidRDefault="00243DB8" w:rsidP="00243DB8">
      <w:pPr>
        <w:spacing w:after="0" w:line="240" w:lineRule="auto"/>
        <w:ind w:left="284"/>
        <w:jc w:val="both"/>
        <w:rPr>
          <w:rFonts w:ascii="Arial" w:eastAsia="Times New Roman" w:hAnsi="Arial" w:cs="Arial"/>
          <w:bCs/>
          <w:sz w:val="24"/>
          <w:szCs w:val="24"/>
          <w:lang w:eastAsia="el-GR"/>
        </w:rPr>
      </w:pPr>
      <w:r w:rsidRPr="00243DB8">
        <w:rPr>
          <w:rFonts w:ascii="Arial" w:eastAsia="Times New Roman" w:hAnsi="Arial" w:cs="Arial"/>
          <w:sz w:val="24"/>
          <w:szCs w:val="24"/>
          <w:lang w:eastAsia="el-GR"/>
        </w:rPr>
        <w:t>Το ΑΣΕΠ</w:t>
      </w:r>
      <w:r w:rsidRPr="00243DB8">
        <w:rPr>
          <w:rFonts w:ascii="Arial" w:eastAsia="Times New Roman" w:hAnsi="Arial" w:cs="Arial"/>
          <w:b/>
          <w:sz w:val="24"/>
          <w:szCs w:val="24"/>
          <w:lang w:eastAsia="el-GR"/>
        </w:rPr>
        <w:t xml:space="preserve"> αναρτά </w:t>
      </w:r>
      <w:r w:rsidRPr="00243DB8">
        <w:rPr>
          <w:rFonts w:ascii="Arial" w:eastAsia="Times New Roman" w:hAnsi="Arial" w:cs="Arial"/>
          <w:sz w:val="24"/>
          <w:szCs w:val="24"/>
          <w:lang w:eastAsia="el-GR"/>
        </w:rPr>
        <w:t>την</w:t>
      </w:r>
      <w:r w:rsidRPr="00243DB8">
        <w:rPr>
          <w:rFonts w:ascii="Arial" w:eastAsia="Times New Roman" w:hAnsi="Arial" w:cs="Arial"/>
          <w:b/>
          <w:sz w:val="24"/>
          <w:szCs w:val="24"/>
          <w:lang w:eastAsia="el-GR"/>
        </w:rPr>
        <w:t xml:space="preserve"> </w:t>
      </w:r>
      <w:r w:rsidRPr="00243DB8">
        <w:rPr>
          <w:rFonts w:ascii="Arial" w:eastAsia="Times New Roman" w:hAnsi="Arial" w:cs="Arial"/>
          <w:sz w:val="24"/>
          <w:szCs w:val="24"/>
          <w:lang w:eastAsia="el-GR"/>
        </w:rPr>
        <w:t xml:space="preserve">ανακοίνωση στον </w:t>
      </w:r>
      <w:r w:rsidRPr="00243DB8">
        <w:rPr>
          <w:rFonts w:ascii="Arial" w:eastAsia="Times New Roman" w:hAnsi="Arial" w:cs="Arial"/>
          <w:b/>
          <w:sz w:val="24"/>
          <w:szCs w:val="24"/>
          <w:lang w:eastAsia="el-GR"/>
        </w:rPr>
        <w:t xml:space="preserve">διαδικτυακό του τόπο, </w:t>
      </w:r>
      <w:r w:rsidRPr="00243DB8">
        <w:rPr>
          <w:rFonts w:ascii="Arial" w:eastAsia="Times New Roman" w:hAnsi="Arial" w:cs="Arial"/>
          <w:sz w:val="24"/>
          <w:szCs w:val="24"/>
          <w:lang w:eastAsia="el-GR"/>
        </w:rPr>
        <w:t xml:space="preserve">μετά την κοινοποίηση της έγκρισής της. </w:t>
      </w:r>
      <w:r w:rsidRPr="00243DB8">
        <w:rPr>
          <w:rFonts w:ascii="Arial" w:eastAsia="Times New Roman" w:hAnsi="Arial" w:cs="Arial"/>
          <w:b/>
          <w:sz w:val="24"/>
          <w:szCs w:val="24"/>
          <w:lang w:eastAsia="el-GR"/>
        </w:rPr>
        <w:t xml:space="preserve">Εντός είκοσι (20) ημερών </w:t>
      </w:r>
      <w:r w:rsidRPr="00243DB8">
        <w:rPr>
          <w:rFonts w:ascii="Arial" w:eastAsia="Times New Roman" w:hAnsi="Arial" w:cs="Arial"/>
          <w:sz w:val="24"/>
          <w:szCs w:val="24"/>
          <w:lang w:eastAsia="el-GR"/>
        </w:rPr>
        <w:t xml:space="preserve">από την κοινοποίηση ή έγκριση ή τροποποίησή της από το Α.Σ.Ε.Π., η ανακοίνωση </w:t>
      </w:r>
      <w:r w:rsidRPr="00243DB8">
        <w:rPr>
          <w:rFonts w:ascii="Arial" w:eastAsia="Times New Roman" w:hAnsi="Arial" w:cs="Arial"/>
          <w:b/>
          <w:sz w:val="24"/>
          <w:szCs w:val="24"/>
          <w:lang w:eastAsia="el-GR"/>
        </w:rPr>
        <w:t>μαζί</w:t>
      </w:r>
      <w:r w:rsidRPr="00243DB8">
        <w:rPr>
          <w:rFonts w:ascii="Arial" w:eastAsia="Times New Roman" w:hAnsi="Arial" w:cs="Arial"/>
          <w:sz w:val="24"/>
          <w:szCs w:val="24"/>
          <w:lang w:eastAsia="el-GR"/>
        </w:rPr>
        <w:t xml:space="preserve"> με το «Παράρτημα ανακοινώσεων Συμβάσεων εργασίας Ορισμένου Χρόνου (ΣΟΧ)» με σήμανση έκδοσης </w:t>
      </w:r>
      <w:r w:rsidRPr="00243DB8">
        <w:rPr>
          <w:rFonts w:ascii="Arial" w:eastAsia="Times New Roman" w:hAnsi="Arial" w:cs="Arial"/>
          <w:b/>
          <w:sz w:val="24"/>
          <w:szCs w:val="24"/>
          <w:lang w:eastAsia="el-GR"/>
        </w:rPr>
        <w:t>«19-02-2025»,</w:t>
      </w:r>
      <w:r w:rsidRPr="00243DB8">
        <w:rPr>
          <w:rFonts w:ascii="Arial" w:eastAsia="Calibri" w:hAnsi="Arial" w:cs="Arial"/>
          <w:szCs w:val="24"/>
        </w:rPr>
        <w:t xml:space="preserve"> </w:t>
      </w:r>
      <w:r w:rsidRPr="00243DB8">
        <w:rPr>
          <w:rFonts w:ascii="Arial" w:eastAsia="Calibri" w:hAnsi="Arial" w:cs="Arial"/>
          <w:sz w:val="24"/>
          <w:szCs w:val="24"/>
        </w:rPr>
        <w:t>καθώς και την προθεσμία</w:t>
      </w:r>
      <w:r w:rsidRPr="00243DB8">
        <w:rPr>
          <w:rFonts w:ascii="Arial" w:eastAsia="Calibri" w:hAnsi="Arial" w:cs="Arial"/>
          <w:b/>
          <w:sz w:val="24"/>
          <w:szCs w:val="24"/>
        </w:rPr>
        <w:t xml:space="preserve"> </w:t>
      </w:r>
      <w:r w:rsidRPr="00243DB8">
        <w:rPr>
          <w:rFonts w:ascii="Arial" w:eastAsia="Calibri" w:hAnsi="Arial" w:cs="Arial"/>
          <w:sz w:val="24"/>
          <w:szCs w:val="24"/>
        </w:rPr>
        <w:t>υποβολής των αιτήσεων,</w:t>
      </w:r>
      <w:r w:rsidRPr="00243DB8">
        <w:rPr>
          <w:rFonts w:ascii="Arial" w:eastAsia="Calibri" w:hAnsi="Arial" w:cs="Arial"/>
          <w:szCs w:val="24"/>
        </w:rPr>
        <w:t xml:space="preserve"> </w:t>
      </w:r>
      <w:r w:rsidRPr="00243DB8">
        <w:rPr>
          <w:rFonts w:ascii="Arial" w:eastAsia="Times New Roman" w:hAnsi="Arial" w:cs="Arial"/>
          <w:b/>
          <w:sz w:val="24"/>
          <w:szCs w:val="24"/>
          <w:lang w:eastAsia="el-GR"/>
        </w:rPr>
        <w:t xml:space="preserve"> </w:t>
      </w:r>
      <w:bookmarkStart w:id="1" w:name="_Hlk106791645"/>
      <w:r w:rsidRPr="00243DB8">
        <w:rPr>
          <w:rFonts w:ascii="Arial" w:eastAsia="Times New Roman" w:hAnsi="Arial" w:cs="Arial"/>
          <w:b/>
          <w:sz w:val="24"/>
          <w:szCs w:val="24"/>
          <w:lang w:eastAsia="el-GR"/>
        </w:rPr>
        <w:t xml:space="preserve">να αναρτηθούν </w:t>
      </w:r>
      <w:bookmarkEnd w:id="1"/>
      <w:r w:rsidRPr="00243DB8">
        <w:rPr>
          <w:rFonts w:ascii="Arial" w:eastAsia="Times New Roman" w:hAnsi="Arial" w:cs="Arial"/>
          <w:sz w:val="24"/>
          <w:szCs w:val="24"/>
          <w:lang w:eastAsia="el-GR"/>
        </w:rPr>
        <w:t xml:space="preserve">στο χώρο των ανακοινώσεων του </w:t>
      </w:r>
      <w:r w:rsidRPr="00243DB8">
        <w:rPr>
          <w:rFonts w:ascii="Arial" w:eastAsia="Times New Roman" w:hAnsi="Arial" w:cs="Arial"/>
          <w:b/>
          <w:sz w:val="24"/>
          <w:szCs w:val="24"/>
          <w:lang w:eastAsia="el-GR"/>
        </w:rPr>
        <w:t xml:space="preserve">Δήμου </w:t>
      </w:r>
      <w:proofErr w:type="spellStart"/>
      <w:r>
        <w:rPr>
          <w:rFonts w:ascii="Arial" w:eastAsia="Times New Roman" w:hAnsi="Arial" w:cs="Arial"/>
          <w:b/>
          <w:sz w:val="24"/>
          <w:szCs w:val="24"/>
          <w:lang w:eastAsia="el-GR"/>
        </w:rPr>
        <w:t>Μαλεβιζίου</w:t>
      </w:r>
      <w:proofErr w:type="spellEnd"/>
      <w:r w:rsidRPr="00243DB8">
        <w:rPr>
          <w:rFonts w:ascii="Arial" w:eastAsia="Times New Roman" w:hAnsi="Arial" w:cs="Arial"/>
          <w:sz w:val="24"/>
          <w:szCs w:val="24"/>
          <w:lang w:eastAsia="el-GR"/>
        </w:rPr>
        <w:t xml:space="preserve"> </w:t>
      </w:r>
      <w:r w:rsidRPr="00243DB8">
        <w:rPr>
          <w:rFonts w:ascii="Arial" w:eastAsia="Times New Roman" w:hAnsi="Arial" w:cs="Arial"/>
          <w:b/>
          <w:sz w:val="24"/>
          <w:szCs w:val="24"/>
          <w:lang w:eastAsia="el-GR"/>
        </w:rPr>
        <w:t>και στον διαδικτυακό του τόπο</w:t>
      </w:r>
      <w:r w:rsidR="007A2510">
        <w:rPr>
          <w:rFonts w:ascii="Arial" w:eastAsia="Times New Roman" w:hAnsi="Arial" w:cs="Arial"/>
          <w:b/>
          <w:sz w:val="24"/>
          <w:szCs w:val="24"/>
          <w:lang w:eastAsia="el-GR"/>
        </w:rPr>
        <w:t xml:space="preserve"> </w:t>
      </w:r>
      <w:r w:rsidR="007A2510" w:rsidRPr="007A2510">
        <w:rPr>
          <w:rFonts w:ascii="Arial" w:hAnsi="Arial" w:cs="Arial"/>
          <w:b/>
          <w:color w:val="000000"/>
          <w:sz w:val="24"/>
          <w:szCs w:val="24"/>
          <w:lang w:bidi="en-US"/>
        </w:rPr>
        <w:t>(</w:t>
      </w:r>
      <w:hyperlink r:id="rId8" w:history="1">
        <w:r w:rsidR="007A2510" w:rsidRPr="007A2510">
          <w:rPr>
            <w:rStyle w:val="-"/>
            <w:rFonts w:ascii="Arial" w:hAnsi="Arial" w:cs="Arial"/>
            <w:b/>
            <w:sz w:val="24"/>
            <w:szCs w:val="24"/>
            <w:u w:val="none"/>
            <w:lang w:val="en-US"/>
          </w:rPr>
          <w:t>www</w:t>
        </w:r>
        <w:r w:rsidR="007A2510" w:rsidRPr="007A2510">
          <w:rPr>
            <w:rStyle w:val="-"/>
            <w:rFonts w:ascii="Arial" w:hAnsi="Arial" w:cs="Arial"/>
            <w:b/>
            <w:sz w:val="24"/>
            <w:szCs w:val="24"/>
            <w:u w:val="none"/>
          </w:rPr>
          <w:t>.malevizi.gov.</w:t>
        </w:r>
        <w:r w:rsidR="007A2510" w:rsidRPr="007A2510">
          <w:rPr>
            <w:rStyle w:val="-"/>
            <w:rFonts w:ascii="Arial" w:hAnsi="Arial" w:cs="Arial"/>
            <w:b/>
            <w:sz w:val="24"/>
            <w:szCs w:val="24"/>
            <w:u w:val="none"/>
            <w:lang w:val="en-US"/>
          </w:rPr>
          <w:t>gr</w:t>
        </w:r>
      </w:hyperlink>
      <w:r w:rsidR="007A2510" w:rsidRPr="007A2510">
        <w:rPr>
          <w:rFonts w:ascii="Arial" w:hAnsi="Arial" w:cs="Arial"/>
          <w:b/>
          <w:color w:val="000000"/>
          <w:sz w:val="24"/>
          <w:szCs w:val="24"/>
          <w:lang w:bidi="en-US"/>
        </w:rPr>
        <w:t>)</w:t>
      </w:r>
      <w:r w:rsidRPr="00243DB8">
        <w:rPr>
          <w:rFonts w:ascii="Arial" w:eastAsia="Times New Roman" w:hAnsi="Arial" w:cs="Arial"/>
          <w:b/>
          <w:sz w:val="24"/>
          <w:szCs w:val="24"/>
          <w:lang w:eastAsia="el-GR"/>
        </w:rPr>
        <w:t>.</w:t>
      </w:r>
      <w:r w:rsidRPr="00243DB8">
        <w:rPr>
          <w:rFonts w:ascii="Arial" w:eastAsia="Times New Roman" w:hAnsi="Arial" w:cs="Arial"/>
          <w:sz w:val="24"/>
          <w:szCs w:val="24"/>
          <w:lang w:eastAsia="el-GR"/>
        </w:rPr>
        <w:t xml:space="preserve"> Επιπλέον, </w:t>
      </w:r>
      <w:r w:rsidRPr="00243DB8">
        <w:rPr>
          <w:rFonts w:ascii="Arial" w:eastAsia="Times New Roman" w:hAnsi="Arial" w:cs="Arial"/>
          <w:b/>
          <w:sz w:val="24"/>
          <w:szCs w:val="24"/>
          <w:lang w:eastAsia="el-GR"/>
        </w:rPr>
        <w:t>να αναρτηθεί</w:t>
      </w:r>
      <w:r w:rsidRPr="00243DB8">
        <w:rPr>
          <w:rFonts w:ascii="Arial" w:eastAsia="Times New Roman" w:hAnsi="Arial" w:cs="Arial"/>
          <w:sz w:val="24"/>
          <w:szCs w:val="24"/>
          <w:lang w:eastAsia="el-GR"/>
        </w:rPr>
        <w:t xml:space="preserve"> και στο πρόγραμμα </w:t>
      </w:r>
      <w:r w:rsidRPr="00243DB8">
        <w:rPr>
          <w:rFonts w:ascii="Arial" w:eastAsia="Times New Roman" w:hAnsi="Arial" w:cs="Arial"/>
          <w:b/>
          <w:sz w:val="24"/>
          <w:szCs w:val="24"/>
          <w:lang w:eastAsia="el-GR"/>
        </w:rPr>
        <w:t>«Διαύγεια»</w:t>
      </w:r>
      <w:r w:rsidRPr="00243DB8">
        <w:rPr>
          <w:rFonts w:ascii="Arial" w:eastAsia="Times New Roman" w:hAnsi="Arial" w:cs="Arial"/>
          <w:sz w:val="24"/>
          <w:szCs w:val="24"/>
          <w:lang w:eastAsia="el-GR"/>
        </w:rPr>
        <w:t xml:space="preserve">. Για κάθε ανάρτηση που διενεργείται σε κατάστημα, θα συνταχθεί και </w:t>
      </w:r>
      <w:r w:rsidRPr="00243DB8">
        <w:rPr>
          <w:rFonts w:ascii="Arial" w:eastAsia="Times New Roman" w:hAnsi="Arial" w:cs="Arial"/>
          <w:b/>
          <w:bCs/>
          <w:sz w:val="24"/>
          <w:szCs w:val="24"/>
          <w:lang w:eastAsia="el-GR"/>
        </w:rPr>
        <w:t>σχετικό πρακτικό ανάρτησης</w:t>
      </w:r>
      <w:r w:rsidRPr="00243DB8">
        <w:rPr>
          <w:rFonts w:ascii="Arial" w:eastAsia="Times New Roman" w:hAnsi="Arial" w:cs="Arial"/>
          <w:sz w:val="24"/>
          <w:szCs w:val="24"/>
          <w:lang w:eastAsia="el-GR"/>
        </w:rPr>
        <w:t xml:space="preserve"> (σύμφωνα με την παρ. 2 του άρθρου 41 του Ν. 4765/2021, όπως ισχύει), το οποίο θα αποσταλεί </w:t>
      </w:r>
      <w:r w:rsidRPr="00243DB8">
        <w:rPr>
          <w:rFonts w:ascii="Arial" w:eastAsia="Times New Roman" w:hAnsi="Arial" w:cs="Arial"/>
          <w:b/>
          <w:sz w:val="24"/>
          <w:szCs w:val="24"/>
          <w:u w:val="single"/>
          <w:lang w:eastAsia="el-GR"/>
        </w:rPr>
        <w:t>αυθημερόν</w:t>
      </w:r>
      <w:r w:rsidRPr="00243DB8">
        <w:rPr>
          <w:rFonts w:ascii="Arial" w:eastAsia="Times New Roman" w:hAnsi="Arial" w:cs="Arial"/>
          <w:sz w:val="24"/>
          <w:szCs w:val="24"/>
          <w:lang w:eastAsia="el-GR"/>
        </w:rPr>
        <w:t xml:space="preserve"> στο ΑΣΕΠ </w:t>
      </w:r>
      <w:r w:rsidRPr="00243DB8">
        <w:rPr>
          <w:rFonts w:ascii="Arial" w:eastAsia="Times New Roman" w:hAnsi="Arial" w:cs="Arial"/>
          <w:bCs/>
          <w:sz w:val="24"/>
          <w:szCs w:val="24"/>
          <w:lang w:eastAsia="el-GR"/>
        </w:rPr>
        <w:t xml:space="preserve">στο </w:t>
      </w:r>
      <w:r w:rsidRPr="00243DB8">
        <w:rPr>
          <w:rFonts w:ascii="Arial" w:eastAsia="Times New Roman" w:hAnsi="Arial" w:cs="Arial"/>
          <w:bCs/>
          <w:sz w:val="24"/>
          <w:szCs w:val="24"/>
          <w:lang w:val="en-US" w:eastAsia="el-GR"/>
        </w:rPr>
        <w:t>e</w:t>
      </w:r>
      <w:r w:rsidRPr="00243DB8">
        <w:rPr>
          <w:rFonts w:ascii="Arial" w:eastAsia="Times New Roman" w:hAnsi="Arial" w:cs="Arial"/>
          <w:bCs/>
          <w:sz w:val="24"/>
          <w:szCs w:val="24"/>
          <w:lang w:eastAsia="el-GR"/>
        </w:rPr>
        <w:t>-</w:t>
      </w:r>
      <w:proofErr w:type="spellStart"/>
      <w:r w:rsidRPr="00243DB8">
        <w:rPr>
          <w:rFonts w:ascii="Arial" w:eastAsia="Times New Roman" w:hAnsi="Arial" w:cs="Arial"/>
          <w:bCs/>
          <w:sz w:val="24"/>
          <w:szCs w:val="24"/>
          <w:lang w:eastAsia="el-GR"/>
        </w:rPr>
        <w:t>mail</w:t>
      </w:r>
      <w:proofErr w:type="spellEnd"/>
      <w:r w:rsidRPr="00243DB8">
        <w:rPr>
          <w:rFonts w:ascii="Arial" w:eastAsia="Times New Roman" w:hAnsi="Arial" w:cs="Arial"/>
          <w:bCs/>
          <w:sz w:val="24"/>
          <w:szCs w:val="24"/>
          <w:lang w:eastAsia="el-GR"/>
        </w:rPr>
        <w:t xml:space="preserve">: </w:t>
      </w:r>
      <w:proofErr w:type="spellStart"/>
      <w:r w:rsidRPr="00243DB8">
        <w:rPr>
          <w:rFonts w:ascii="Arial" w:eastAsia="Times New Roman" w:hAnsi="Arial" w:cs="Arial"/>
          <w:b/>
          <w:bCs/>
          <w:sz w:val="24"/>
          <w:szCs w:val="24"/>
          <w:lang w:eastAsia="el-GR"/>
        </w:rPr>
        <w:t>sox</w:t>
      </w:r>
      <w:proofErr w:type="spellEnd"/>
      <w:r w:rsidRPr="00243DB8">
        <w:rPr>
          <w:rFonts w:ascii="Arial" w:eastAsia="Times New Roman" w:hAnsi="Arial" w:cs="Arial"/>
          <w:b/>
          <w:bCs/>
          <w:sz w:val="24"/>
          <w:szCs w:val="24"/>
          <w:lang w:eastAsia="el-GR"/>
        </w:rPr>
        <w:t xml:space="preserve"> @asep.gr.</w:t>
      </w:r>
      <w:r w:rsidRPr="00243DB8">
        <w:rPr>
          <w:rFonts w:ascii="Arial" w:eastAsia="Times New Roman" w:hAnsi="Arial" w:cs="Arial"/>
          <w:bCs/>
          <w:sz w:val="24"/>
          <w:szCs w:val="24"/>
          <w:lang w:eastAsia="el-GR"/>
        </w:rPr>
        <w:t xml:space="preserve"> </w:t>
      </w:r>
    </w:p>
    <w:p w14:paraId="0F60B538" w14:textId="77777777" w:rsidR="00243DB8" w:rsidRPr="00243DB8" w:rsidRDefault="00243DB8" w:rsidP="00243DB8">
      <w:pPr>
        <w:keepNext/>
        <w:tabs>
          <w:tab w:val="left" w:pos="567"/>
        </w:tabs>
        <w:spacing w:after="0" w:line="240" w:lineRule="auto"/>
        <w:ind w:left="284"/>
        <w:outlineLvl w:val="0"/>
        <w:rPr>
          <w:rFonts w:ascii="Arial" w:eastAsia="Times New Roman" w:hAnsi="Arial" w:cs="Arial"/>
          <w:b/>
          <w:sz w:val="24"/>
          <w:szCs w:val="24"/>
          <w:u w:val="single"/>
          <w:lang w:eastAsia="el-GR"/>
        </w:rPr>
      </w:pPr>
    </w:p>
    <w:p w14:paraId="71C9E1F5" w14:textId="77777777" w:rsidR="00AF6E51" w:rsidRPr="00AF6E51" w:rsidRDefault="00AF6E51" w:rsidP="00AF6E51">
      <w:pPr>
        <w:spacing w:after="120" w:line="240" w:lineRule="auto"/>
        <w:ind w:left="284"/>
        <w:jc w:val="both"/>
        <w:rPr>
          <w:rFonts w:ascii="Arial" w:eastAsia="Times New Roman" w:hAnsi="Arial" w:cs="Arial"/>
          <w:b/>
          <w:sz w:val="24"/>
          <w:szCs w:val="24"/>
          <w:u w:val="single"/>
          <w:lang w:eastAsia="el-GR"/>
        </w:rPr>
      </w:pPr>
      <w:r w:rsidRPr="00AF6E51">
        <w:rPr>
          <w:rFonts w:ascii="Arial" w:eastAsia="Times New Roman" w:hAnsi="Arial" w:cs="Arial"/>
          <w:b/>
          <w:sz w:val="24"/>
          <w:szCs w:val="24"/>
          <w:u w:val="single"/>
          <w:lang w:eastAsia="el-GR"/>
        </w:rPr>
        <w:t>ΚΕΦΑΛΑΙΟ ΔΕΥΤΕΡΟ: Υποβολή αιτήσεων συμμετοχής</w:t>
      </w:r>
    </w:p>
    <w:p w14:paraId="68EE666B" w14:textId="77777777" w:rsidR="00AF6E51" w:rsidRPr="00AF6E51" w:rsidRDefault="00AF6E51" w:rsidP="00AF6E51">
      <w:pPr>
        <w:spacing w:after="0" w:line="240" w:lineRule="auto"/>
        <w:ind w:left="284" w:right="42"/>
        <w:jc w:val="both"/>
        <w:rPr>
          <w:rFonts w:ascii="Arial" w:eastAsia="Times New Roman" w:hAnsi="Arial" w:cs="Arial"/>
          <w:sz w:val="24"/>
          <w:szCs w:val="24"/>
          <w:lang w:eastAsia="el-GR"/>
        </w:rPr>
      </w:pPr>
      <w:r w:rsidRPr="00AF6E51">
        <w:rPr>
          <w:rFonts w:ascii="Arial" w:eastAsia="Times New Roman" w:hAnsi="Arial" w:cs="Arial"/>
          <w:sz w:val="24"/>
          <w:szCs w:val="24"/>
          <w:lang w:eastAsia="el-GR"/>
        </w:rPr>
        <w:t xml:space="preserve">Οι ενδιαφερόμενοι καλούνται να συμπληρώσουν την αίτηση με κωδικό, </w:t>
      </w:r>
      <w:r w:rsidRPr="00AF6E51">
        <w:rPr>
          <w:rFonts w:ascii="Arial" w:eastAsia="Times New Roman" w:hAnsi="Arial" w:cs="Arial"/>
          <w:b/>
          <w:lang w:eastAsia="el-GR"/>
        </w:rPr>
        <w:t>ΝΕΟ</w:t>
      </w:r>
      <w:r w:rsidRPr="00AF6E51">
        <w:rPr>
          <w:rFonts w:ascii="Arial" w:eastAsia="Times New Roman" w:hAnsi="Arial" w:cs="Arial"/>
          <w:sz w:val="24"/>
          <w:szCs w:val="24"/>
          <w:lang w:eastAsia="el-GR"/>
        </w:rPr>
        <w:t xml:space="preserve"> </w:t>
      </w:r>
      <w:proofErr w:type="spellStart"/>
      <w:r w:rsidRPr="00AF6E51">
        <w:rPr>
          <w:rFonts w:ascii="Arial" w:eastAsia="Times New Roman" w:hAnsi="Arial" w:cs="Arial"/>
          <w:b/>
          <w:bCs/>
          <w:smallCaps/>
          <w:sz w:val="24"/>
          <w:szCs w:val="24"/>
          <w:lang w:eastAsia="el-GR"/>
        </w:rPr>
        <w:t>εντυπο</w:t>
      </w:r>
      <w:proofErr w:type="spellEnd"/>
      <w:r w:rsidRPr="00AF6E51">
        <w:rPr>
          <w:rFonts w:ascii="Arial" w:eastAsia="Times New Roman" w:hAnsi="Arial" w:cs="Arial"/>
          <w:b/>
          <w:bCs/>
          <w:smallCaps/>
          <w:sz w:val="24"/>
          <w:szCs w:val="24"/>
          <w:lang w:eastAsia="el-GR"/>
        </w:rPr>
        <w:t xml:space="preserve"> </w:t>
      </w:r>
      <w:proofErr w:type="spellStart"/>
      <w:r w:rsidRPr="00AF6E51">
        <w:rPr>
          <w:rFonts w:ascii="Arial" w:eastAsia="Times New Roman" w:hAnsi="Arial" w:cs="Arial"/>
          <w:b/>
          <w:bCs/>
          <w:smallCaps/>
          <w:sz w:val="24"/>
          <w:szCs w:val="24"/>
          <w:lang w:eastAsia="el-GR"/>
        </w:rPr>
        <w:t>ασεπ</w:t>
      </w:r>
      <w:proofErr w:type="spellEnd"/>
      <w:r w:rsidRPr="00AF6E51">
        <w:rPr>
          <w:rFonts w:ascii="Arial" w:eastAsia="Times New Roman" w:hAnsi="Arial" w:cs="Arial"/>
          <w:sz w:val="24"/>
          <w:szCs w:val="24"/>
          <w:lang w:eastAsia="el-GR"/>
        </w:rPr>
        <w:t xml:space="preserve"> </w:t>
      </w:r>
      <w:r w:rsidRPr="00AF6E51">
        <w:rPr>
          <w:rFonts w:ascii="Arial" w:eastAsia="Times New Roman" w:hAnsi="Arial" w:cs="Arial"/>
          <w:b/>
          <w:sz w:val="24"/>
          <w:szCs w:val="24"/>
          <w:lang w:eastAsia="el-GR"/>
        </w:rPr>
        <w:t>ΣΟΧ 2</w:t>
      </w:r>
      <w:r w:rsidRPr="00AF6E51">
        <w:rPr>
          <w:rFonts w:ascii="Arial" w:eastAsia="Times New Roman" w:hAnsi="Arial" w:cs="Arial"/>
          <w:b/>
          <w:sz w:val="24"/>
          <w:szCs w:val="24"/>
          <w:vertAlign w:val="superscript"/>
          <w:lang w:eastAsia="el-GR"/>
        </w:rPr>
        <w:t>ΔΕ/ΥΕ</w:t>
      </w:r>
      <w:r w:rsidRPr="00AF6E51">
        <w:rPr>
          <w:rFonts w:ascii="Arial" w:eastAsia="Times New Roman" w:hAnsi="Arial" w:cs="Arial"/>
          <w:sz w:val="24"/>
          <w:szCs w:val="24"/>
          <w:lang w:eastAsia="el-GR"/>
        </w:rPr>
        <w:t xml:space="preserve"> και να την υποβάλουν μαζί με τα απαιτούμενα δικαιολογητικά</w:t>
      </w:r>
      <w:r w:rsidRPr="00AF6E51">
        <w:rPr>
          <w:rFonts w:ascii="Arial" w:eastAsia="Times New Roman" w:hAnsi="Arial" w:cs="Arial"/>
          <w:b/>
          <w:sz w:val="24"/>
          <w:szCs w:val="24"/>
          <w:lang w:eastAsia="el-GR"/>
        </w:rPr>
        <w:t xml:space="preserve"> είτε</w:t>
      </w:r>
      <w:r w:rsidRPr="00AF6E51">
        <w:rPr>
          <w:rFonts w:ascii="Arial" w:eastAsia="Times New Roman" w:hAnsi="Arial" w:cs="Arial"/>
          <w:sz w:val="24"/>
          <w:szCs w:val="24"/>
          <w:lang w:eastAsia="el-GR"/>
        </w:rPr>
        <w:t xml:space="preserve"> </w:t>
      </w:r>
      <w:r w:rsidRPr="00AF6E51">
        <w:rPr>
          <w:rFonts w:ascii="Arial" w:eastAsia="Times New Roman" w:hAnsi="Arial" w:cs="Arial"/>
          <w:b/>
          <w:sz w:val="24"/>
          <w:szCs w:val="24"/>
          <w:lang w:eastAsia="el-GR"/>
        </w:rPr>
        <w:t>αυτοπροσώπως</w:t>
      </w:r>
      <w:r w:rsidRPr="00AF6E51">
        <w:rPr>
          <w:rFonts w:ascii="Arial" w:eastAsia="Times New Roman" w:hAnsi="Arial" w:cs="Arial"/>
          <w:sz w:val="24"/>
          <w:szCs w:val="24"/>
          <w:lang w:eastAsia="el-GR"/>
        </w:rPr>
        <w:t xml:space="preserve">, είτε με άλλο εξουσιοδοτημένο από αυτούς πρόσωπο, εφόσον η εξουσιοδότηση φέρει την υπογραφή τους θεωρημένη από δημόσια αρχή, </w:t>
      </w:r>
      <w:r w:rsidRPr="00AF6E51">
        <w:rPr>
          <w:rFonts w:ascii="Arial" w:eastAsia="Times New Roman" w:hAnsi="Arial" w:cs="Arial"/>
          <w:b/>
          <w:sz w:val="24"/>
          <w:szCs w:val="24"/>
          <w:lang w:eastAsia="el-GR"/>
        </w:rPr>
        <w:t>είτε ταχυδρομικά με συστημένη επιστολή</w:t>
      </w:r>
      <w:r w:rsidRPr="00AF6E51">
        <w:rPr>
          <w:rFonts w:ascii="Arial" w:eastAsia="Times New Roman" w:hAnsi="Arial" w:cs="Arial"/>
          <w:sz w:val="24"/>
          <w:szCs w:val="24"/>
          <w:lang w:eastAsia="el-GR"/>
        </w:rPr>
        <w:t>, στα γραφεία της υπηρεσίας μας στην ακόλουθη διεύθυνση:</w:t>
      </w:r>
    </w:p>
    <w:p w14:paraId="19B4A0F1" w14:textId="77777777" w:rsidR="00AF6E51" w:rsidRPr="00AF6E51" w:rsidRDefault="00AF6E51" w:rsidP="00AF6E51">
      <w:pPr>
        <w:widowControl w:val="0"/>
        <w:numPr>
          <w:ilvl w:val="0"/>
          <w:numId w:val="3"/>
        </w:numPr>
        <w:tabs>
          <w:tab w:val="num" w:pos="851"/>
        </w:tabs>
        <w:spacing w:after="0" w:line="240" w:lineRule="auto"/>
        <w:ind w:left="284" w:right="20" w:firstLine="0"/>
        <w:jc w:val="both"/>
        <w:rPr>
          <w:rFonts w:ascii="Arial" w:eastAsia="Times New Roman" w:hAnsi="Arial" w:cs="Arial"/>
          <w:color w:val="000000"/>
          <w:sz w:val="24"/>
          <w:szCs w:val="24"/>
          <w:lang w:eastAsia="el-GR" w:bidi="el-GR"/>
        </w:rPr>
      </w:pPr>
    </w:p>
    <w:p w14:paraId="1CDBFECD" w14:textId="32F91C04" w:rsidR="00AF6E51" w:rsidRPr="00AF6E51" w:rsidRDefault="00AF6E51" w:rsidP="00AF6E51">
      <w:pPr>
        <w:widowControl w:val="0"/>
        <w:numPr>
          <w:ilvl w:val="0"/>
          <w:numId w:val="3"/>
        </w:numPr>
        <w:tabs>
          <w:tab w:val="num" w:pos="851"/>
        </w:tabs>
        <w:spacing w:after="0" w:line="240" w:lineRule="auto"/>
        <w:ind w:left="284" w:right="20" w:firstLine="0"/>
        <w:jc w:val="both"/>
        <w:rPr>
          <w:rFonts w:ascii="Arial" w:eastAsia="Times New Roman" w:hAnsi="Arial" w:cs="Arial"/>
          <w:color w:val="000000"/>
          <w:sz w:val="24"/>
          <w:szCs w:val="24"/>
          <w:lang w:eastAsia="el-GR" w:bidi="el-GR"/>
        </w:rPr>
      </w:pPr>
      <w:r w:rsidRPr="00AF6E51">
        <w:rPr>
          <w:rFonts w:ascii="Arial" w:eastAsia="Times New Roman" w:hAnsi="Arial" w:cs="Arial"/>
          <w:b/>
          <w:bCs/>
          <w:color w:val="000000"/>
          <w:sz w:val="24"/>
          <w:szCs w:val="24"/>
          <w:lang w:eastAsia="el-GR" w:bidi="el-GR"/>
        </w:rPr>
        <w:t xml:space="preserve">Δήμος </w:t>
      </w:r>
      <w:proofErr w:type="spellStart"/>
      <w:r w:rsidRPr="00AF6E51">
        <w:rPr>
          <w:rFonts w:ascii="Arial" w:eastAsia="Times New Roman" w:hAnsi="Arial" w:cs="Arial"/>
          <w:b/>
          <w:bCs/>
          <w:color w:val="000000"/>
          <w:sz w:val="24"/>
          <w:szCs w:val="24"/>
          <w:lang w:eastAsia="el-GR" w:bidi="el-GR"/>
        </w:rPr>
        <w:t>Μαλεβιζίου</w:t>
      </w:r>
      <w:proofErr w:type="spellEnd"/>
      <w:r w:rsidRPr="00AF6E51">
        <w:rPr>
          <w:rFonts w:ascii="Arial" w:eastAsia="Times New Roman" w:hAnsi="Arial" w:cs="Arial"/>
          <w:b/>
          <w:bCs/>
          <w:color w:val="000000"/>
          <w:sz w:val="24"/>
          <w:szCs w:val="24"/>
          <w:lang w:eastAsia="el-GR" w:bidi="el-GR"/>
        </w:rPr>
        <w:t xml:space="preserve">, Πλατεία </w:t>
      </w:r>
      <w:proofErr w:type="spellStart"/>
      <w:r w:rsidRPr="00AF6E51">
        <w:rPr>
          <w:rFonts w:ascii="Arial" w:eastAsia="Times New Roman" w:hAnsi="Arial" w:cs="Arial"/>
          <w:b/>
          <w:bCs/>
          <w:color w:val="000000"/>
          <w:sz w:val="24"/>
          <w:szCs w:val="24"/>
          <w:lang w:eastAsia="el-GR" w:bidi="el-GR"/>
        </w:rPr>
        <w:t>Κατσαμάνη</w:t>
      </w:r>
      <w:proofErr w:type="spellEnd"/>
      <w:r w:rsidRPr="00AF6E51">
        <w:rPr>
          <w:rFonts w:ascii="Arial" w:eastAsia="Times New Roman" w:hAnsi="Arial" w:cs="Arial"/>
          <w:b/>
          <w:bCs/>
          <w:color w:val="000000"/>
          <w:sz w:val="24"/>
          <w:szCs w:val="24"/>
          <w:lang w:eastAsia="el-GR" w:bidi="el-GR"/>
        </w:rPr>
        <w:t xml:space="preserve">, Τ.Κ.71414 Γάζι, Ηράκλειο Κρήτης, απευθύνοντάς την, στο Τμήμα Ανθρώπινου Δυναμικού υπόψη </w:t>
      </w:r>
      <w:proofErr w:type="spellStart"/>
      <w:r w:rsidRPr="00AF6E51">
        <w:rPr>
          <w:rFonts w:ascii="Arial" w:eastAsia="Times New Roman" w:hAnsi="Arial" w:cs="Arial"/>
          <w:b/>
          <w:bCs/>
          <w:color w:val="000000"/>
          <w:sz w:val="24"/>
          <w:szCs w:val="24"/>
          <w:lang w:eastAsia="el-GR" w:bidi="el-GR"/>
        </w:rPr>
        <w:t>κας</w:t>
      </w:r>
      <w:proofErr w:type="spellEnd"/>
      <w:r w:rsidRPr="00AF6E51">
        <w:rPr>
          <w:rFonts w:ascii="Arial" w:eastAsia="Times New Roman" w:hAnsi="Arial" w:cs="Arial"/>
          <w:b/>
          <w:bCs/>
          <w:color w:val="000000"/>
          <w:sz w:val="24"/>
          <w:szCs w:val="24"/>
          <w:lang w:eastAsia="el-GR" w:bidi="el-GR"/>
        </w:rPr>
        <w:t xml:space="preserve"> </w:t>
      </w:r>
      <w:proofErr w:type="spellStart"/>
      <w:r w:rsidRPr="00AF6E51">
        <w:rPr>
          <w:rFonts w:ascii="Arial" w:eastAsia="Times New Roman" w:hAnsi="Arial" w:cs="Arial"/>
          <w:b/>
          <w:bCs/>
          <w:color w:val="000000"/>
          <w:sz w:val="24"/>
          <w:szCs w:val="24"/>
          <w:lang w:eastAsia="el-GR" w:bidi="el-GR"/>
        </w:rPr>
        <w:t>Σαβουϊδάκη</w:t>
      </w:r>
      <w:proofErr w:type="spellEnd"/>
      <w:r w:rsidRPr="00AF6E51">
        <w:rPr>
          <w:rFonts w:ascii="Arial" w:eastAsia="Times New Roman" w:hAnsi="Arial" w:cs="Arial"/>
          <w:b/>
          <w:bCs/>
          <w:color w:val="000000"/>
          <w:sz w:val="24"/>
          <w:szCs w:val="24"/>
          <w:lang w:eastAsia="el-GR" w:bidi="el-GR"/>
        </w:rPr>
        <w:t xml:space="preserve"> Γεωργίας (</w:t>
      </w:r>
      <w:proofErr w:type="spellStart"/>
      <w:r w:rsidRPr="00AF6E51">
        <w:rPr>
          <w:rFonts w:ascii="Arial" w:eastAsia="Times New Roman" w:hAnsi="Arial" w:cs="Arial"/>
          <w:b/>
          <w:bCs/>
          <w:color w:val="000000"/>
          <w:sz w:val="24"/>
          <w:szCs w:val="24"/>
          <w:lang w:eastAsia="el-GR" w:bidi="el-GR"/>
        </w:rPr>
        <w:t>τηλ</w:t>
      </w:r>
      <w:proofErr w:type="spellEnd"/>
      <w:r w:rsidRPr="00AF6E51">
        <w:rPr>
          <w:rFonts w:ascii="Arial" w:eastAsia="Times New Roman" w:hAnsi="Arial" w:cs="Arial"/>
          <w:b/>
          <w:bCs/>
          <w:color w:val="000000"/>
          <w:sz w:val="24"/>
          <w:szCs w:val="24"/>
          <w:lang w:eastAsia="el-GR" w:bidi="el-GR"/>
        </w:rPr>
        <w:t xml:space="preserve">. επικοινωνίας: 2813400624) και </w:t>
      </w:r>
      <w:proofErr w:type="spellStart"/>
      <w:r w:rsidRPr="00AF6E51">
        <w:rPr>
          <w:rFonts w:ascii="Arial" w:eastAsia="Times New Roman" w:hAnsi="Arial" w:cs="Arial"/>
          <w:b/>
          <w:bCs/>
          <w:color w:val="000000"/>
          <w:sz w:val="24"/>
          <w:szCs w:val="24"/>
          <w:lang w:eastAsia="el-GR" w:bidi="el-GR"/>
        </w:rPr>
        <w:t>κας</w:t>
      </w:r>
      <w:proofErr w:type="spellEnd"/>
      <w:r w:rsidRPr="00AF6E51">
        <w:rPr>
          <w:rFonts w:ascii="Arial" w:eastAsia="Times New Roman" w:hAnsi="Arial" w:cs="Arial"/>
          <w:b/>
          <w:bCs/>
          <w:color w:val="000000"/>
          <w:sz w:val="24"/>
          <w:szCs w:val="24"/>
          <w:lang w:eastAsia="el-GR" w:bidi="el-GR"/>
        </w:rPr>
        <w:t xml:space="preserve"> </w:t>
      </w:r>
      <w:proofErr w:type="spellStart"/>
      <w:r w:rsidRPr="00AF6E51">
        <w:rPr>
          <w:rFonts w:ascii="Arial" w:eastAsia="Times New Roman" w:hAnsi="Arial" w:cs="Arial"/>
          <w:b/>
          <w:bCs/>
          <w:color w:val="000000"/>
          <w:sz w:val="24"/>
          <w:szCs w:val="24"/>
          <w:lang w:eastAsia="el-GR" w:bidi="el-GR"/>
        </w:rPr>
        <w:t>Κουτσοπέτρου</w:t>
      </w:r>
      <w:proofErr w:type="spellEnd"/>
      <w:r w:rsidRPr="00AF6E51">
        <w:rPr>
          <w:rFonts w:ascii="Arial" w:eastAsia="Times New Roman" w:hAnsi="Arial" w:cs="Arial"/>
          <w:b/>
          <w:bCs/>
          <w:color w:val="000000"/>
          <w:sz w:val="24"/>
          <w:szCs w:val="24"/>
          <w:lang w:eastAsia="el-GR" w:bidi="el-GR"/>
        </w:rPr>
        <w:t xml:space="preserve"> Μαρίας (</w:t>
      </w:r>
      <w:proofErr w:type="spellStart"/>
      <w:r w:rsidRPr="00AF6E51">
        <w:rPr>
          <w:rFonts w:ascii="Arial" w:eastAsia="Times New Roman" w:hAnsi="Arial" w:cs="Arial"/>
          <w:b/>
          <w:bCs/>
          <w:color w:val="000000"/>
          <w:sz w:val="24"/>
          <w:szCs w:val="24"/>
          <w:lang w:eastAsia="el-GR" w:bidi="el-GR"/>
        </w:rPr>
        <w:t>τηλ</w:t>
      </w:r>
      <w:proofErr w:type="spellEnd"/>
      <w:r w:rsidRPr="00AF6E51">
        <w:rPr>
          <w:rFonts w:ascii="Arial" w:eastAsia="Times New Roman" w:hAnsi="Arial" w:cs="Arial"/>
          <w:b/>
          <w:bCs/>
          <w:color w:val="000000"/>
          <w:sz w:val="24"/>
          <w:szCs w:val="24"/>
          <w:lang w:eastAsia="el-GR" w:bidi="el-GR"/>
        </w:rPr>
        <w:t>. επικοινωνίας: 2813400673).</w:t>
      </w:r>
    </w:p>
    <w:p w14:paraId="3ECAAF7A" w14:textId="77777777" w:rsidR="00AF6E51" w:rsidRPr="00AF6E51" w:rsidRDefault="00AF6E51" w:rsidP="00AF6E51">
      <w:pPr>
        <w:spacing w:before="120" w:after="0" w:line="240" w:lineRule="auto"/>
        <w:ind w:left="284"/>
        <w:jc w:val="both"/>
        <w:rPr>
          <w:rFonts w:ascii="Arial" w:eastAsia="Times New Roman" w:hAnsi="Arial" w:cs="Arial"/>
          <w:b/>
          <w:sz w:val="24"/>
          <w:szCs w:val="24"/>
          <w:u w:val="single"/>
          <w:lang w:eastAsia="el-GR"/>
        </w:rPr>
      </w:pPr>
      <w:r w:rsidRPr="00AF6E51">
        <w:rPr>
          <w:rFonts w:ascii="Arial" w:eastAsia="Times New Roman" w:hAnsi="Arial" w:cs="Arial"/>
          <w:sz w:val="24"/>
          <w:szCs w:val="24"/>
          <w:lang w:eastAsia="el-GR"/>
        </w:rPr>
        <w:t xml:space="preserve">Στην περίπτωση αποστολής των αιτήσεων ταχυδρομικώς </w:t>
      </w:r>
      <w:r w:rsidRPr="00AF6E51">
        <w:rPr>
          <w:rFonts w:ascii="Arial" w:eastAsia="Times New Roman" w:hAnsi="Arial" w:cs="Arial"/>
          <w:b/>
          <w:sz w:val="24"/>
          <w:szCs w:val="24"/>
          <w:lang w:eastAsia="el-GR"/>
        </w:rPr>
        <w:t>το εμπρόθεσμο</w:t>
      </w:r>
      <w:r w:rsidRPr="00AF6E51">
        <w:rPr>
          <w:rFonts w:ascii="Arial" w:eastAsia="Times New Roman" w:hAnsi="Arial" w:cs="Arial"/>
          <w:sz w:val="24"/>
          <w:szCs w:val="24"/>
          <w:lang w:eastAsia="el-GR"/>
        </w:rPr>
        <w:t xml:space="preserve"> των αιτήσεων κρίνεται με βάση την ημερομηνία που φέρει ο φάκελος αποστολής, ο οποίος μετά την αποσφράγισή του επισυνάπτεται στην αίτηση των υποψηφίων.</w:t>
      </w:r>
    </w:p>
    <w:p w14:paraId="00BAAD39" w14:textId="77777777" w:rsidR="00AF6E51" w:rsidRPr="00AF6E51" w:rsidRDefault="00AF6E51" w:rsidP="00AF6E51">
      <w:pPr>
        <w:spacing w:before="120" w:after="0" w:line="240" w:lineRule="auto"/>
        <w:ind w:left="284"/>
        <w:jc w:val="both"/>
        <w:rPr>
          <w:rFonts w:ascii="Arial" w:eastAsia="Times New Roman" w:hAnsi="Arial" w:cs="Arial"/>
          <w:b/>
          <w:sz w:val="24"/>
          <w:szCs w:val="24"/>
          <w:lang w:eastAsia="el-GR"/>
        </w:rPr>
      </w:pPr>
      <w:r w:rsidRPr="00AF6E51">
        <w:rPr>
          <w:rFonts w:ascii="Arial" w:eastAsia="Times New Roman" w:hAnsi="Arial" w:cs="Arial"/>
          <w:b/>
          <w:sz w:val="24"/>
          <w:szCs w:val="24"/>
          <w:lang w:eastAsia="el-GR"/>
        </w:rPr>
        <w:t>Η αίτηση συμμετοχής επέχει θέση υπεύθυνης δήλωσης και η ευθύνη της ορθής συμπλήρωσής της είναι αποκλειστικά του υποψηφίου.</w:t>
      </w:r>
    </w:p>
    <w:p w14:paraId="14940547" w14:textId="77777777" w:rsidR="00AF6E51" w:rsidRPr="00AF6E51" w:rsidRDefault="00AF6E51" w:rsidP="00AF6E51">
      <w:pPr>
        <w:spacing w:after="0" w:line="240" w:lineRule="auto"/>
        <w:ind w:left="284"/>
        <w:jc w:val="both"/>
        <w:rPr>
          <w:rFonts w:ascii="Arial" w:eastAsia="Times New Roman" w:hAnsi="Arial" w:cs="Arial"/>
          <w:sz w:val="24"/>
          <w:szCs w:val="24"/>
          <w:lang w:val="x-none" w:eastAsia="x-none"/>
        </w:rPr>
      </w:pPr>
    </w:p>
    <w:p w14:paraId="2C65C335" w14:textId="77777777" w:rsidR="00AF6E51" w:rsidRPr="00AF6E51" w:rsidRDefault="00AF6E51" w:rsidP="00AF6E51">
      <w:pPr>
        <w:spacing w:after="0" w:line="240" w:lineRule="auto"/>
        <w:ind w:left="284"/>
        <w:jc w:val="both"/>
        <w:rPr>
          <w:rFonts w:ascii="Arial" w:eastAsia="Times New Roman" w:hAnsi="Arial" w:cs="Arial"/>
          <w:sz w:val="24"/>
          <w:szCs w:val="24"/>
          <w:lang w:eastAsia="el-GR"/>
        </w:rPr>
      </w:pPr>
      <w:r w:rsidRPr="00AF6E51">
        <w:rPr>
          <w:rFonts w:ascii="Arial" w:eastAsia="Times New Roman" w:hAnsi="Arial" w:cs="Arial"/>
          <w:b/>
          <w:sz w:val="24"/>
          <w:szCs w:val="24"/>
          <w:lang w:eastAsia="el-GR"/>
        </w:rPr>
        <w:lastRenderedPageBreak/>
        <w:t xml:space="preserve">Η προθεσμία υποβολής των αιτήσεων δεν μπορεί να είναι μικρότερη των δέκα (10) ημερών </w:t>
      </w:r>
      <w:r w:rsidRPr="00AF6E51">
        <w:rPr>
          <w:rFonts w:ascii="Arial" w:eastAsia="Times New Roman" w:hAnsi="Arial" w:cs="Arial"/>
          <w:b/>
          <w:bCs/>
          <w:sz w:val="24"/>
          <w:szCs w:val="24"/>
          <w:lang w:eastAsia="el-GR"/>
        </w:rPr>
        <w:t>(</w:t>
      </w:r>
      <w:proofErr w:type="spellStart"/>
      <w:r w:rsidRPr="00AF6E51">
        <w:rPr>
          <w:rFonts w:ascii="Arial" w:eastAsia="Times New Roman" w:hAnsi="Arial" w:cs="Arial"/>
          <w:b/>
          <w:bCs/>
          <w:sz w:val="24"/>
          <w:szCs w:val="24"/>
          <w:lang w:eastAsia="el-GR"/>
        </w:rPr>
        <w:t>υπολογιζομένων</w:t>
      </w:r>
      <w:proofErr w:type="spellEnd"/>
      <w:r w:rsidRPr="00AF6E51">
        <w:rPr>
          <w:rFonts w:ascii="Arial" w:eastAsia="Times New Roman" w:hAnsi="Arial" w:cs="Arial"/>
          <w:b/>
          <w:bCs/>
          <w:sz w:val="24"/>
          <w:szCs w:val="24"/>
          <w:lang w:eastAsia="el-GR"/>
        </w:rPr>
        <w:t xml:space="preserve"> ημερολογιακά) </w:t>
      </w:r>
      <w:r w:rsidRPr="00AF6E51">
        <w:rPr>
          <w:rFonts w:ascii="Arial" w:eastAsia="Times New Roman" w:hAnsi="Arial" w:cs="Arial"/>
          <w:bCs/>
          <w:sz w:val="24"/>
          <w:szCs w:val="24"/>
          <w:lang w:eastAsia="el-GR"/>
        </w:rPr>
        <w:t>και</w:t>
      </w:r>
      <w:r w:rsidRPr="00AF6E51">
        <w:rPr>
          <w:rFonts w:ascii="Arial" w:eastAsia="Times New Roman" w:hAnsi="Arial" w:cs="Arial"/>
          <w:sz w:val="24"/>
          <w:szCs w:val="24"/>
          <w:lang w:eastAsia="el-GR"/>
        </w:rPr>
        <w:t xml:space="preserve"> αρχίζει από την επόμενη ημέρα της τελευταίας δημοσίευσης της παρούσας σε τοπικές εφημερίδες ή της ανάρτησής της στο χώρο των ανακοινώσεων του </w:t>
      </w:r>
      <w:r w:rsidRPr="00AF6E51">
        <w:rPr>
          <w:rFonts w:ascii="Arial" w:eastAsia="Times New Roman" w:hAnsi="Arial" w:cs="Arial"/>
          <w:b/>
          <w:sz w:val="24"/>
          <w:szCs w:val="24"/>
          <w:lang w:eastAsia="el-GR"/>
        </w:rPr>
        <w:t xml:space="preserve">Δήμου </w:t>
      </w:r>
      <w:proofErr w:type="spellStart"/>
      <w:r w:rsidRPr="00AF6E51">
        <w:rPr>
          <w:rFonts w:ascii="Arial" w:eastAsia="Times New Roman" w:hAnsi="Arial" w:cs="Arial"/>
          <w:b/>
          <w:sz w:val="24"/>
          <w:szCs w:val="24"/>
          <w:lang w:eastAsia="el-GR"/>
        </w:rPr>
        <w:t>Μαλεβιζίου</w:t>
      </w:r>
      <w:proofErr w:type="spellEnd"/>
      <w:r w:rsidRPr="00AF6E51">
        <w:rPr>
          <w:rFonts w:ascii="Arial" w:eastAsia="Times New Roman" w:hAnsi="Arial" w:cs="Arial"/>
          <w:sz w:val="24"/>
          <w:szCs w:val="24"/>
          <w:lang w:eastAsia="el-GR"/>
        </w:rPr>
        <w:t xml:space="preserve"> </w:t>
      </w:r>
      <w:r w:rsidRPr="00AF6E51">
        <w:rPr>
          <w:rFonts w:ascii="Arial" w:eastAsia="Times New Roman" w:hAnsi="Arial" w:cs="Arial"/>
          <w:b/>
          <w:sz w:val="24"/>
          <w:szCs w:val="24"/>
          <w:lang w:eastAsia="el-GR"/>
        </w:rPr>
        <w:t xml:space="preserve">και στον διαδικτυακό  του τόπο </w:t>
      </w:r>
      <w:r w:rsidRPr="00AF6E51">
        <w:rPr>
          <w:rFonts w:ascii="Arial" w:eastAsia="Times New Roman" w:hAnsi="Arial" w:cs="Arial"/>
          <w:b/>
          <w:color w:val="000000"/>
          <w:sz w:val="24"/>
          <w:szCs w:val="24"/>
          <w:lang w:bidi="en-US"/>
        </w:rPr>
        <w:t>(</w:t>
      </w:r>
      <w:hyperlink r:id="rId9" w:history="1">
        <w:r w:rsidRPr="00AF6E51">
          <w:rPr>
            <w:rFonts w:ascii="Arial" w:eastAsia="Times New Roman" w:hAnsi="Arial" w:cs="Arial"/>
            <w:b/>
            <w:color w:val="0000FF"/>
            <w:sz w:val="24"/>
            <w:szCs w:val="20"/>
            <w:lang w:val="en-US" w:eastAsia="el-GR"/>
          </w:rPr>
          <w:t>www</w:t>
        </w:r>
        <w:r w:rsidRPr="00AF6E51">
          <w:rPr>
            <w:rFonts w:ascii="Arial" w:eastAsia="Times New Roman" w:hAnsi="Arial" w:cs="Arial"/>
            <w:b/>
            <w:color w:val="0000FF"/>
            <w:sz w:val="24"/>
            <w:szCs w:val="20"/>
            <w:lang w:eastAsia="el-GR"/>
          </w:rPr>
          <w:t>.malevizi.gov.</w:t>
        </w:r>
        <w:r w:rsidRPr="00AF6E51">
          <w:rPr>
            <w:rFonts w:ascii="Arial" w:eastAsia="Times New Roman" w:hAnsi="Arial" w:cs="Arial"/>
            <w:b/>
            <w:color w:val="0000FF"/>
            <w:sz w:val="24"/>
            <w:szCs w:val="20"/>
            <w:lang w:val="en-US" w:eastAsia="el-GR"/>
          </w:rPr>
          <w:t>gr</w:t>
        </w:r>
      </w:hyperlink>
      <w:r w:rsidRPr="00AF6E51">
        <w:rPr>
          <w:rFonts w:ascii="Arial" w:eastAsia="Times New Roman" w:hAnsi="Arial" w:cs="Arial"/>
          <w:b/>
          <w:color w:val="000000"/>
          <w:sz w:val="24"/>
          <w:szCs w:val="24"/>
          <w:lang w:bidi="en-US"/>
        </w:rPr>
        <w:t>)</w:t>
      </w:r>
      <w:r w:rsidRPr="00AF6E51">
        <w:rPr>
          <w:rFonts w:ascii="Arial" w:eastAsia="Times New Roman" w:hAnsi="Arial" w:cs="Arial"/>
          <w:b/>
          <w:sz w:val="24"/>
          <w:szCs w:val="24"/>
          <w:lang w:eastAsia="el-GR"/>
        </w:rPr>
        <w:t xml:space="preserve">, </w:t>
      </w:r>
      <w:r w:rsidRPr="00AF6E51">
        <w:rPr>
          <w:rFonts w:ascii="Arial" w:eastAsia="Times New Roman" w:hAnsi="Arial" w:cs="Arial"/>
          <w:sz w:val="24"/>
          <w:szCs w:val="24"/>
          <w:lang w:eastAsia="el-GR"/>
        </w:rPr>
        <w:t xml:space="preserve">εφόσον η ανάρτηση είναι τυχόν μεταγενέστερη της δημοσίευσης στις εφημερίδες. Η ανωτέρω προθεσμία λήγει με την παρέλευση ολόκληρης της τελευταίας ημέρας και  εάν αυτή είναι, κατά νόμο, εξαιρετέα (δημόσια αργία) ή μη εργάσιμη,  τότε η λήξη της προθεσμίας μετατίθεται την επόμενη εργάσιμη ημέρα. </w:t>
      </w:r>
    </w:p>
    <w:p w14:paraId="56FE9218" w14:textId="77777777" w:rsidR="00AF6E51" w:rsidRPr="00AF6E51" w:rsidRDefault="00AF6E51" w:rsidP="00AF6E51">
      <w:pPr>
        <w:spacing w:after="0" w:line="240" w:lineRule="auto"/>
        <w:jc w:val="both"/>
        <w:rPr>
          <w:rFonts w:ascii="Arial" w:eastAsia="Times New Roman" w:hAnsi="Arial" w:cs="Arial"/>
          <w:sz w:val="24"/>
          <w:szCs w:val="24"/>
          <w:lang w:eastAsia="el-GR"/>
        </w:rPr>
      </w:pPr>
    </w:p>
    <w:p w14:paraId="7F379000" w14:textId="77777777" w:rsidR="00AF6E51" w:rsidRPr="00AF6E51" w:rsidRDefault="00AF6E51" w:rsidP="00AF6E51">
      <w:pPr>
        <w:spacing w:after="0" w:line="240" w:lineRule="auto"/>
        <w:ind w:left="284"/>
        <w:jc w:val="both"/>
        <w:rPr>
          <w:rFonts w:ascii="Arial" w:eastAsia="Times New Roman" w:hAnsi="Arial" w:cs="Arial"/>
          <w:sz w:val="24"/>
          <w:szCs w:val="24"/>
          <w:lang w:eastAsia="el-GR"/>
        </w:rPr>
      </w:pPr>
      <w:r w:rsidRPr="00AF6E51">
        <w:rPr>
          <w:rFonts w:ascii="Arial" w:eastAsia="Times New Roman" w:hAnsi="Arial" w:cs="Arial"/>
          <w:sz w:val="24"/>
          <w:szCs w:val="24"/>
          <w:lang w:eastAsia="el-GR"/>
        </w:rPr>
        <w:t xml:space="preserve">Οι υποψήφιοι </w:t>
      </w:r>
      <w:r w:rsidRPr="00AF6E51">
        <w:rPr>
          <w:rFonts w:ascii="Arial" w:eastAsia="Times New Roman" w:hAnsi="Arial" w:cs="Arial"/>
          <w:b/>
          <w:bCs/>
          <w:sz w:val="24"/>
          <w:szCs w:val="24"/>
          <w:lang w:eastAsia="el-GR"/>
        </w:rPr>
        <w:t>μπορούν να αναζητήσουν τα έντυπα</w:t>
      </w:r>
      <w:r w:rsidRPr="00AF6E51">
        <w:rPr>
          <w:rFonts w:ascii="Arial" w:eastAsia="Times New Roman" w:hAnsi="Arial" w:cs="Arial"/>
          <w:sz w:val="24"/>
          <w:szCs w:val="24"/>
          <w:lang w:eastAsia="el-GR"/>
        </w:rPr>
        <w:t xml:space="preserve"> των αιτήσεων: </w:t>
      </w:r>
      <w:r w:rsidRPr="00AF6E51">
        <w:rPr>
          <w:rFonts w:ascii="Arial" w:eastAsia="Times New Roman" w:hAnsi="Arial" w:cs="Arial"/>
          <w:b/>
          <w:bCs/>
          <w:sz w:val="24"/>
          <w:szCs w:val="24"/>
          <w:lang w:eastAsia="el-GR"/>
        </w:rPr>
        <w:t>α)</w:t>
      </w:r>
      <w:r w:rsidRPr="00AF6E51">
        <w:rPr>
          <w:rFonts w:ascii="Arial" w:eastAsia="Times New Roman" w:hAnsi="Arial" w:cs="Arial"/>
          <w:sz w:val="24"/>
          <w:szCs w:val="24"/>
          <w:lang w:eastAsia="el-GR"/>
        </w:rPr>
        <w:t xml:space="preserve"> στην υπηρεσία μας στην ανωτέρω διεύθυνση, </w:t>
      </w:r>
      <w:r w:rsidRPr="00AF6E51">
        <w:rPr>
          <w:rFonts w:ascii="Arial" w:eastAsia="Times New Roman" w:hAnsi="Arial" w:cs="Arial"/>
          <w:b/>
          <w:sz w:val="24"/>
          <w:szCs w:val="24"/>
          <w:lang w:eastAsia="el-GR"/>
        </w:rPr>
        <w:t>β</w:t>
      </w:r>
      <w:r w:rsidRPr="00AF6E51">
        <w:rPr>
          <w:rFonts w:ascii="Arial" w:eastAsia="Times New Roman" w:hAnsi="Arial" w:cs="Arial"/>
          <w:b/>
          <w:bCs/>
          <w:sz w:val="24"/>
          <w:szCs w:val="24"/>
          <w:lang w:eastAsia="el-GR"/>
        </w:rPr>
        <w:t>)</w:t>
      </w:r>
      <w:r w:rsidRPr="00AF6E51">
        <w:rPr>
          <w:rFonts w:ascii="Arial" w:eastAsia="Times New Roman" w:hAnsi="Arial" w:cs="Arial"/>
          <w:sz w:val="24"/>
          <w:szCs w:val="24"/>
          <w:lang w:eastAsia="el-GR"/>
        </w:rPr>
        <w:t xml:space="preserve"> στο δικτυακό τόπο του ΑΣΕΠ </w:t>
      </w:r>
      <w:r w:rsidRPr="00AF6E51">
        <w:rPr>
          <w:rFonts w:ascii="Arial" w:eastAsia="Times New Roman" w:hAnsi="Arial" w:cs="Arial"/>
          <w:b/>
          <w:sz w:val="24"/>
          <w:szCs w:val="24"/>
          <w:lang w:eastAsia="el-GR"/>
        </w:rPr>
        <w:t>(</w:t>
      </w:r>
      <w:hyperlink r:id="rId10" w:history="1">
        <w:r w:rsidRPr="00AF6E51">
          <w:rPr>
            <w:rFonts w:ascii="Arial" w:eastAsia="Calibri" w:hAnsi="Arial" w:cs="Arial"/>
            <w:b/>
            <w:bCs/>
            <w:color w:val="0000FF"/>
            <w:sz w:val="24"/>
            <w:szCs w:val="24"/>
            <w:lang w:val="en-US" w:eastAsia="el-GR"/>
          </w:rPr>
          <w:t>www</w:t>
        </w:r>
        <w:r w:rsidRPr="00AF6E51">
          <w:rPr>
            <w:rFonts w:ascii="Arial" w:eastAsia="Calibri" w:hAnsi="Arial" w:cs="Arial"/>
            <w:b/>
            <w:bCs/>
            <w:color w:val="0000FF"/>
            <w:sz w:val="24"/>
            <w:szCs w:val="24"/>
            <w:lang w:eastAsia="el-GR"/>
          </w:rPr>
          <w:t>.</w:t>
        </w:r>
        <w:proofErr w:type="spellStart"/>
        <w:r w:rsidRPr="00AF6E51">
          <w:rPr>
            <w:rFonts w:ascii="Arial" w:eastAsia="Calibri" w:hAnsi="Arial" w:cs="Arial"/>
            <w:b/>
            <w:bCs/>
            <w:color w:val="0000FF"/>
            <w:sz w:val="24"/>
            <w:szCs w:val="24"/>
            <w:lang w:val="en-US" w:eastAsia="el-GR"/>
          </w:rPr>
          <w:t>asep</w:t>
        </w:r>
        <w:proofErr w:type="spellEnd"/>
        <w:r w:rsidRPr="00AF6E51">
          <w:rPr>
            <w:rFonts w:ascii="Arial" w:eastAsia="Calibri" w:hAnsi="Arial" w:cs="Arial"/>
            <w:b/>
            <w:bCs/>
            <w:color w:val="0000FF"/>
            <w:sz w:val="24"/>
            <w:szCs w:val="24"/>
            <w:lang w:eastAsia="el-GR"/>
          </w:rPr>
          <w:t>.</w:t>
        </w:r>
        <w:r w:rsidRPr="00AF6E51">
          <w:rPr>
            <w:rFonts w:ascii="Arial" w:eastAsia="Calibri" w:hAnsi="Arial" w:cs="Arial"/>
            <w:b/>
            <w:bCs/>
            <w:color w:val="0000FF"/>
            <w:sz w:val="24"/>
            <w:szCs w:val="24"/>
            <w:lang w:val="en-US" w:eastAsia="el-GR"/>
          </w:rPr>
          <w:t>gr</w:t>
        </w:r>
      </w:hyperlink>
      <w:r w:rsidRPr="00AF6E51">
        <w:rPr>
          <w:rFonts w:ascii="Arial" w:eastAsia="Times New Roman" w:hAnsi="Arial" w:cs="Arial"/>
          <w:b/>
          <w:sz w:val="24"/>
          <w:szCs w:val="24"/>
          <w:lang w:eastAsia="el-GR"/>
        </w:rPr>
        <w:t xml:space="preserve">) </w:t>
      </w:r>
      <w:r w:rsidRPr="00AF6E51">
        <w:rPr>
          <w:rFonts w:ascii="Arial" w:eastAsia="Times New Roman" w:hAnsi="Arial" w:cs="Arial"/>
          <w:sz w:val="24"/>
          <w:szCs w:val="24"/>
          <w:lang w:eastAsia="el-GR"/>
        </w:rPr>
        <w:t xml:space="preserve">και συγκεκριμένα ακολουθώντας την διαδρομή: </w:t>
      </w:r>
      <w:r w:rsidRPr="00AF6E51">
        <w:rPr>
          <w:rFonts w:ascii="Arial" w:eastAsia="Times New Roman" w:hAnsi="Arial" w:cs="Arial"/>
          <w:b/>
          <w:sz w:val="24"/>
          <w:szCs w:val="24"/>
          <w:lang w:eastAsia="el-GR"/>
        </w:rPr>
        <w:t>Ενημερωτική Πύλη</w:t>
      </w:r>
      <w:r w:rsidRPr="00AF6E51">
        <w:rPr>
          <w:rFonts w:ascii="Arial" w:eastAsia="Times New Roman" w:hAnsi="Arial" w:cs="Arial"/>
          <w:sz w:val="24"/>
          <w:szCs w:val="24"/>
          <w:lang w:eastAsia="el-GR"/>
        </w:rPr>
        <w:t xml:space="preserve"> </w:t>
      </w:r>
      <w:r w:rsidRPr="00AF6E51">
        <w:rPr>
          <w:rFonts w:ascii="Arial" w:eastAsia="Times New Roman" w:hAnsi="Arial" w:cs="Arial"/>
          <w:b/>
          <w:bCs/>
          <w:sz w:val="24"/>
          <w:szCs w:val="24"/>
          <w:lang w:eastAsia="el-GR"/>
        </w:rPr>
        <w:sym w:font="Wingdings" w:char="F0E0"/>
      </w:r>
      <w:r w:rsidRPr="00AF6E51">
        <w:rPr>
          <w:rFonts w:ascii="Arial" w:eastAsia="Times New Roman" w:hAnsi="Arial" w:cs="Arial"/>
          <w:b/>
          <w:bCs/>
          <w:sz w:val="24"/>
          <w:szCs w:val="24"/>
          <w:lang w:eastAsia="el-GR"/>
        </w:rPr>
        <w:t xml:space="preserve"> Πολίτες </w:t>
      </w:r>
      <w:r w:rsidRPr="00AF6E51">
        <w:rPr>
          <w:rFonts w:ascii="Arial" w:eastAsia="Times New Roman" w:hAnsi="Arial" w:cs="Arial"/>
          <w:b/>
          <w:bCs/>
          <w:sz w:val="24"/>
          <w:szCs w:val="24"/>
          <w:lang w:eastAsia="el-GR"/>
        </w:rPr>
        <w:sym w:font="Wingdings" w:char="F0E0"/>
      </w:r>
      <w:r w:rsidRPr="00AF6E51">
        <w:rPr>
          <w:rFonts w:ascii="Arial" w:eastAsia="Times New Roman" w:hAnsi="Arial" w:cs="Arial"/>
          <w:b/>
          <w:bCs/>
          <w:sz w:val="24"/>
          <w:szCs w:val="24"/>
          <w:lang w:eastAsia="el-GR"/>
        </w:rPr>
        <w:t xml:space="preserve"> Έντυπα – Διαδικασίες </w:t>
      </w:r>
      <w:r w:rsidRPr="00AF6E51">
        <w:rPr>
          <w:rFonts w:ascii="Arial" w:eastAsia="Times New Roman" w:hAnsi="Arial" w:cs="Arial"/>
          <w:b/>
          <w:bCs/>
          <w:sz w:val="24"/>
          <w:szCs w:val="24"/>
          <w:lang w:eastAsia="el-GR"/>
        </w:rPr>
        <w:sym w:font="Wingdings" w:char="F0E0"/>
      </w:r>
      <w:r w:rsidRPr="00AF6E51">
        <w:rPr>
          <w:rFonts w:ascii="Arial" w:eastAsia="Times New Roman" w:hAnsi="Arial" w:cs="Arial"/>
          <w:b/>
          <w:bCs/>
          <w:sz w:val="24"/>
          <w:szCs w:val="24"/>
          <w:lang w:eastAsia="el-GR"/>
        </w:rPr>
        <w:t xml:space="preserve"> Διαγωνισμών Φορέων-Ορισμένου Χρόνου (ΣΟΧ) </w:t>
      </w:r>
      <w:r w:rsidRPr="00AF6E51">
        <w:rPr>
          <w:rFonts w:ascii="Arial" w:eastAsia="Times New Roman" w:hAnsi="Arial" w:cs="Arial"/>
          <w:b/>
          <w:bCs/>
          <w:sz w:val="24"/>
          <w:szCs w:val="24"/>
          <w:lang w:eastAsia="el-GR"/>
        </w:rPr>
        <w:sym w:font="Wingdings" w:char="F0E0"/>
      </w:r>
      <w:r w:rsidRPr="00AF6E51">
        <w:rPr>
          <w:rFonts w:ascii="Arial" w:eastAsia="Times New Roman" w:hAnsi="Arial" w:cs="Arial"/>
          <w:b/>
          <w:bCs/>
          <w:sz w:val="24"/>
          <w:szCs w:val="24"/>
          <w:lang w:eastAsia="el-GR"/>
        </w:rPr>
        <w:t xml:space="preserve"> </w:t>
      </w:r>
      <w:r w:rsidRPr="00AF6E51">
        <w:rPr>
          <w:rFonts w:ascii="Arial" w:eastAsia="Times New Roman" w:hAnsi="Arial" w:cs="Arial"/>
          <w:b/>
          <w:sz w:val="24"/>
          <w:szCs w:val="24"/>
          <w:lang w:eastAsia="el-GR"/>
        </w:rPr>
        <w:t>Έντυπα</w:t>
      </w:r>
      <w:r w:rsidRPr="00AF6E51">
        <w:rPr>
          <w:rFonts w:ascii="Arial" w:eastAsia="Times New Roman" w:hAnsi="Arial" w:cs="Arial"/>
          <w:b/>
          <w:bCs/>
          <w:sz w:val="24"/>
          <w:szCs w:val="24"/>
          <w:lang w:eastAsia="el-GR"/>
        </w:rPr>
        <w:t>, γ)</w:t>
      </w:r>
      <w:r w:rsidRPr="00AF6E51">
        <w:rPr>
          <w:rFonts w:ascii="Arial" w:eastAsia="Times New Roman" w:hAnsi="Arial" w:cs="Arial"/>
          <w:sz w:val="24"/>
          <w:szCs w:val="24"/>
          <w:lang w:eastAsia="el-GR"/>
        </w:rPr>
        <w:t xml:space="preserve"> στα κατά τόπους Κέντρα Εξυπηρέτησης Πολιτών (ΚΕΠ)</w:t>
      </w:r>
      <w:r w:rsidRPr="00AF6E51">
        <w:rPr>
          <w:rFonts w:ascii="Arial" w:eastAsia="Times New Roman" w:hAnsi="Arial" w:cs="Arial"/>
          <w:bCs/>
          <w:sz w:val="24"/>
          <w:szCs w:val="24"/>
          <w:lang w:eastAsia="el-GR"/>
        </w:rPr>
        <w:t>.</w:t>
      </w:r>
    </w:p>
    <w:p w14:paraId="119C3A1A" w14:textId="77777777" w:rsidR="00AF6E51" w:rsidRPr="00AF6E51" w:rsidRDefault="00AF6E51" w:rsidP="00AF6E51">
      <w:pPr>
        <w:autoSpaceDE w:val="0"/>
        <w:autoSpaceDN w:val="0"/>
        <w:adjustRightInd w:val="0"/>
        <w:spacing w:after="120" w:line="240" w:lineRule="auto"/>
        <w:ind w:left="284"/>
        <w:jc w:val="both"/>
        <w:rPr>
          <w:rFonts w:ascii="Arial" w:eastAsia="Calibri" w:hAnsi="Arial" w:cs="Arial"/>
          <w:color w:val="000000"/>
          <w:sz w:val="24"/>
          <w:szCs w:val="24"/>
        </w:rPr>
      </w:pPr>
    </w:p>
    <w:p w14:paraId="38DC15B6" w14:textId="77777777" w:rsidR="00416ADD" w:rsidRDefault="00416ADD" w:rsidP="00416ADD">
      <w:pPr>
        <w:tabs>
          <w:tab w:val="left" w:pos="567"/>
        </w:tabs>
        <w:spacing w:after="0" w:line="240" w:lineRule="auto"/>
        <w:ind w:left="284"/>
        <w:rPr>
          <w:rFonts w:ascii="Arial" w:eastAsia="Times New Roman" w:hAnsi="Arial" w:cs="Arial"/>
          <w:b/>
          <w:sz w:val="24"/>
          <w:szCs w:val="24"/>
          <w:u w:val="single"/>
          <w:lang w:eastAsia="el-GR"/>
        </w:rPr>
      </w:pPr>
    </w:p>
    <w:p w14:paraId="341AE8CA" w14:textId="74DC0C98" w:rsidR="00416ADD" w:rsidRPr="00416ADD" w:rsidRDefault="00416ADD" w:rsidP="00416ADD">
      <w:pPr>
        <w:tabs>
          <w:tab w:val="left" w:pos="567"/>
        </w:tabs>
        <w:spacing w:after="0" w:line="240" w:lineRule="auto"/>
        <w:ind w:left="284"/>
        <w:rPr>
          <w:rFonts w:ascii="Arial" w:eastAsia="Times New Roman" w:hAnsi="Arial" w:cs="Arial"/>
          <w:b/>
          <w:sz w:val="24"/>
          <w:szCs w:val="24"/>
          <w:u w:val="single"/>
          <w:lang w:eastAsia="el-GR"/>
        </w:rPr>
      </w:pPr>
      <w:r w:rsidRPr="00416ADD">
        <w:rPr>
          <w:rFonts w:ascii="Arial" w:eastAsia="Times New Roman" w:hAnsi="Arial" w:cs="Arial"/>
          <w:b/>
          <w:sz w:val="24"/>
          <w:szCs w:val="24"/>
          <w:u w:val="single"/>
          <w:lang w:eastAsia="el-GR"/>
        </w:rPr>
        <w:t>ΚΕΦΑΛΑΙΟ ΤΡΙΤΟ:  Κατάταξη υποψηφίων</w:t>
      </w:r>
    </w:p>
    <w:p w14:paraId="4328005E" w14:textId="77777777" w:rsidR="00416ADD" w:rsidRPr="00FC5F72" w:rsidRDefault="00416ADD" w:rsidP="00416ADD">
      <w:pPr>
        <w:spacing w:before="60" w:after="0" w:line="240" w:lineRule="auto"/>
        <w:ind w:left="284"/>
        <w:jc w:val="both"/>
        <w:rPr>
          <w:rFonts w:ascii="Arial" w:eastAsia="Times New Roman" w:hAnsi="Arial" w:cs="Arial"/>
          <w:sz w:val="24"/>
          <w:szCs w:val="24"/>
          <w:lang w:eastAsia="el-GR"/>
        </w:rPr>
      </w:pPr>
      <w:r w:rsidRPr="00FC5F72">
        <w:rPr>
          <w:rFonts w:ascii="Arial" w:eastAsia="Times New Roman" w:hAnsi="Arial" w:cs="Arial"/>
          <w:sz w:val="24"/>
          <w:szCs w:val="24"/>
          <w:lang w:eastAsia="el-GR"/>
        </w:rPr>
        <w:t xml:space="preserve">Αφού η υπηρεσία μας επεξεργαστεί τις αιτήσεις των υποψηφίων, τους κατατάσσει σε πίνακες κατάταξης κατά κατηγορία, κλάδο ή ειδικότητα και κατά φθίνουσα σειρά βαθμολογίας, βάσει των κριτηρίων του νόμου (όπως αναλυτικά αναφέρονται στο Παράρτημα της ανακοίνωσης). Η </w:t>
      </w:r>
      <w:r w:rsidRPr="00FC5F72">
        <w:rPr>
          <w:rFonts w:ascii="Arial" w:eastAsia="Times New Roman" w:hAnsi="Arial" w:cs="Arial"/>
          <w:b/>
          <w:sz w:val="24"/>
          <w:szCs w:val="24"/>
          <w:lang w:eastAsia="el-GR"/>
        </w:rPr>
        <w:t>κατάταξη</w:t>
      </w:r>
      <w:r w:rsidRPr="00FC5F72">
        <w:rPr>
          <w:rFonts w:ascii="Arial" w:eastAsia="Times New Roman" w:hAnsi="Arial" w:cs="Arial"/>
          <w:sz w:val="24"/>
          <w:szCs w:val="24"/>
          <w:lang w:eastAsia="el-GR"/>
        </w:rPr>
        <w:t xml:space="preserve"> των υποψηφίων, βάσει της οποίας θα γίνει η </w:t>
      </w:r>
      <w:r w:rsidRPr="00FC5F72">
        <w:rPr>
          <w:rFonts w:ascii="Arial" w:eastAsia="Times New Roman" w:hAnsi="Arial" w:cs="Arial"/>
          <w:b/>
          <w:sz w:val="24"/>
          <w:szCs w:val="24"/>
          <w:lang w:eastAsia="el-GR"/>
        </w:rPr>
        <w:t>τελική επιλογή</w:t>
      </w:r>
      <w:r w:rsidRPr="00FC5F72">
        <w:rPr>
          <w:rFonts w:ascii="Arial" w:eastAsia="Times New Roman" w:hAnsi="Arial" w:cs="Arial"/>
          <w:sz w:val="24"/>
          <w:szCs w:val="24"/>
          <w:lang w:eastAsia="el-GR"/>
        </w:rPr>
        <w:t xml:space="preserve"> για την πρόσληψη με σύμβαση εργασίας ορισμένου χρόνου, πραγματοποιείται ως εξής: </w:t>
      </w:r>
    </w:p>
    <w:p w14:paraId="70A2E6FE" w14:textId="77777777" w:rsidR="00416ADD" w:rsidRPr="00FC5F72" w:rsidRDefault="00416ADD" w:rsidP="00416ADD">
      <w:pPr>
        <w:spacing w:before="120" w:after="0" w:line="240" w:lineRule="auto"/>
        <w:ind w:left="284"/>
        <w:jc w:val="both"/>
        <w:rPr>
          <w:rFonts w:ascii="Arial" w:eastAsia="Times New Roman" w:hAnsi="Arial" w:cs="Arial"/>
          <w:sz w:val="24"/>
          <w:szCs w:val="24"/>
          <w:lang w:eastAsia="el-GR"/>
        </w:rPr>
      </w:pPr>
      <w:r w:rsidRPr="00FC5F72">
        <w:rPr>
          <w:rFonts w:ascii="Arial" w:eastAsia="Times New Roman" w:hAnsi="Arial" w:cs="Arial"/>
          <w:b/>
          <w:sz w:val="24"/>
          <w:szCs w:val="24"/>
          <w:lang w:eastAsia="el-GR"/>
        </w:rPr>
        <w:t>1.</w:t>
      </w:r>
      <w:r w:rsidRPr="00FC5F72">
        <w:rPr>
          <w:rFonts w:ascii="Arial" w:eastAsia="Times New Roman" w:hAnsi="Arial" w:cs="Arial"/>
          <w:sz w:val="24"/>
          <w:szCs w:val="24"/>
          <w:lang w:eastAsia="el-GR"/>
        </w:rPr>
        <w:t xml:space="preserve"> </w:t>
      </w:r>
      <w:r w:rsidRPr="00FC5F72">
        <w:rPr>
          <w:rFonts w:ascii="Arial" w:eastAsia="Times New Roman" w:hAnsi="Arial" w:cs="Arial"/>
          <w:b/>
          <w:sz w:val="24"/>
          <w:szCs w:val="24"/>
          <w:lang w:eastAsia="el-GR"/>
        </w:rPr>
        <w:t>Προηγούνται</w:t>
      </w:r>
      <w:r w:rsidRPr="00FC5F72">
        <w:rPr>
          <w:rFonts w:ascii="Arial" w:eastAsia="Times New Roman" w:hAnsi="Arial" w:cs="Arial"/>
          <w:sz w:val="24"/>
          <w:szCs w:val="24"/>
          <w:lang w:eastAsia="el-GR"/>
        </w:rPr>
        <w:t xml:space="preserve"> στην κατάταξη οι υποψήφιοι που διαθέτουν τα </w:t>
      </w:r>
      <w:r w:rsidRPr="00FC5F72">
        <w:rPr>
          <w:rFonts w:ascii="Arial" w:eastAsia="Times New Roman" w:hAnsi="Arial" w:cs="Arial"/>
          <w:b/>
          <w:sz w:val="24"/>
          <w:szCs w:val="24"/>
          <w:lang w:eastAsia="el-GR"/>
        </w:rPr>
        <w:t>κύρια προσόντα</w:t>
      </w:r>
      <w:r w:rsidRPr="00FC5F72">
        <w:rPr>
          <w:rFonts w:ascii="Arial" w:eastAsia="Times New Roman" w:hAnsi="Arial" w:cs="Arial"/>
          <w:sz w:val="24"/>
          <w:szCs w:val="24"/>
          <w:lang w:eastAsia="el-GR"/>
        </w:rPr>
        <w:t xml:space="preserve"> της ειδικότητας και ακολουθούν οι έχοντες τα επικουρικά </w:t>
      </w:r>
      <w:r w:rsidRPr="00FC5F72">
        <w:rPr>
          <w:rFonts w:ascii="Arial" w:eastAsia="Times New Roman" w:hAnsi="Arial" w:cs="Arial"/>
          <w:i/>
          <w:sz w:val="24"/>
          <w:szCs w:val="24"/>
          <w:lang w:eastAsia="el-GR"/>
        </w:rPr>
        <w:t xml:space="preserve">(Α΄, Β΄ επικουρίας </w:t>
      </w:r>
      <w:proofErr w:type="spellStart"/>
      <w:r w:rsidRPr="00FC5F72">
        <w:rPr>
          <w:rFonts w:ascii="Arial" w:eastAsia="Times New Roman" w:hAnsi="Arial" w:cs="Arial"/>
          <w:i/>
          <w:sz w:val="24"/>
          <w:szCs w:val="24"/>
          <w:lang w:eastAsia="el-GR"/>
        </w:rPr>
        <w:t>κ.ο.κ.</w:t>
      </w:r>
      <w:proofErr w:type="spellEnd"/>
      <w:r w:rsidRPr="00FC5F72">
        <w:rPr>
          <w:rFonts w:ascii="Arial" w:eastAsia="Times New Roman" w:hAnsi="Arial" w:cs="Arial"/>
          <w:i/>
          <w:sz w:val="24"/>
          <w:szCs w:val="24"/>
          <w:lang w:eastAsia="el-GR"/>
        </w:rPr>
        <w:t>)</w:t>
      </w:r>
      <w:r w:rsidRPr="00FC5F72">
        <w:rPr>
          <w:rFonts w:ascii="Arial" w:eastAsia="Times New Roman" w:hAnsi="Arial" w:cs="Arial"/>
          <w:sz w:val="24"/>
          <w:szCs w:val="24"/>
          <w:lang w:eastAsia="el-GR"/>
        </w:rPr>
        <w:t xml:space="preserve">. </w:t>
      </w:r>
    </w:p>
    <w:p w14:paraId="34849E1A" w14:textId="77777777" w:rsidR="00416ADD" w:rsidRPr="00FC5F72" w:rsidRDefault="00416ADD" w:rsidP="00416ADD">
      <w:pPr>
        <w:spacing w:before="120" w:after="0" w:line="240" w:lineRule="auto"/>
        <w:ind w:left="284"/>
        <w:jc w:val="both"/>
        <w:rPr>
          <w:rFonts w:ascii="Arial" w:eastAsia="Times New Roman" w:hAnsi="Arial" w:cs="Arial"/>
          <w:sz w:val="24"/>
          <w:szCs w:val="24"/>
          <w:lang w:eastAsia="el-GR"/>
        </w:rPr>
      </w:pPr>
      <w:r w:rsidRPr="00FC5F72">
        <w:rPr>
          <w:rFonts w:ascii="Arial" w:eastAsia="Times New Roman" w:hAnsi="Arial" w:cs="Arial"/>
          <w:b/>
          <w:sz w:val="24"/>
          <w:szCs w:val="24"/>
          <w:lang w:eastAsia="el-GR"/>
        </w:rPr>
        <w:t>2.</w:t>
      </w:r>
      <w:r w:rsidRPr="00FC5F72">
        <w:rPr>
          <w:rFonts w:ascii="Arial" w:eastAsia="Times New Roman" w:hAnsi="Arial" w:cs="Arial"/>
          <w:sz w:val="24"/>
          <w:szCs w:val="24"/>
          <w:lang w:eastAsia="el-GR"/>
        </w:rPr>
        <w:t xml:space="preserve"> Η κατάταξη μεταξύ των υποψηφίων που έχουν τα ίδια προσόντα </w:t>
      </w:r>
      <w:r w:rsidRPr="00FC5F72">
        <w:rPr>
          <w:rFonts w:ascii="Arial" w:eastAsia="Times New Roman" w:hAnsi="Arial" w:cs="Arial"/>
          <w:i/>
          <w:sz w:val="24"/>
          <w:szCs w:val="24"/>
          <w:lang w:eastAsia="el-GR"/>
        </w:rPr>
        <w:t>(κύρια ή επικουρικά)</w:t>
      </w:r>
      <w:r w:rsidRPr="00FC5F72">
        <w:rPr>
          <w:rFonts w:ascii="Arial" w:eastAsia="Times New Roman" w:hAnsi="Arial" w:cs="Arial"/>
          <w:sz w:val="24"/>
          <w:szCs w:val="24"/>
          <w:lang w:eastAsia="el-GR"/>
        </w:rPr>
        <w:t xml:space="preserve"> γίνεται κατά φθίνουσα σειρά με βάση τη </w:t>
      </w:r>
      <w:r w:rsidRPr="00FC5F72">
        <w:rPr>
          <w:rFonts w:ascii="Arial" w:eastAsia="Times New Roman" w:hAnsi="Arial" w:cs="Arial"/>
          <w:b/>
          <w:sz w:val="24"/>
          <w:szCs w:val="24"/>
          <w:lang w:eastAsia="el-GR"/>
        </w:rPr>
        <w:t>συνολική βαθμολογία</w:t>
      </w:r>
      <w:r w:rsidRPr="00FC5F72">
        <w:rPr>
          <w:rFonts w:ascii="Arial" w:eastAsia="Times New Roman" w:hAnsi="Arial" w:cs="Arial"/>
          <w:sz w:val="24"/>
          <w:szCs w:val="24"/>
          <w:lang w:eastAsia="el-GR"/>
        </w:rPr>
        <w:t xml:space="preserve"> που συγκεντρώνουν από τα βαθμολογούμενα κριτήρια κατάταξης </w:t>
      </w:r>
      <w:r w:rsidRPr="00FC5F72">
        <w:rPr>
          <w:rFonts w:ascii="Arial" w:eastAsia="Times New Roman" w:hAnsi="Arial" w:cs="Arial"/>
          <w:i/>
          <w:sz w:val="24"/>
          <w:szCs w:val="24"/>
          <w:lang w:eastAsia="el-GR"/>
        </w:rPr>
        <w:t xml:space="preserve">(χρόνος ανεργίας, </w:t>
      </w:r>
      <w:proofErr w:type="spellStart"/>
      <w:r w:rsidRPr="00FC5F72">
        <w:rPr>
          <w:rFonts w:ascii="Arial" w:eastAsia="Times New Roman" w:hAnsi="Arial" w:cs="Arial"/>
          <w:i/>
          <w:sz w:val="24"/>
          <w:szCs w:val="24"/>
          <w:lang w:eastAsia="el-GR"/>
        </w:rPr>
        <w:t>πολυτεκνική</w:t>
      </w:r>
      <w:proofErr w:type="spellEnd"/>
      <w:r w:rsidRPr="00FC5F72">
        <w:rPr>
          <w:rFonts w:ascii="Arial" w:eastAsia="Times New Roman" w:hAnsi="Arial" w:cs="Arial"/>
          <w:i/>
          <w:sz w:val="24"/>
          <w:szCs w:val="24"/>
          <w:lang w:eastAsia="el-GR"/>
        </w:rPr>
        <w:t xml:space="preserve"> ιδιότητα, </w:t>
      </w:r>
      <w:proofErr w:type="spellStart"/>
      <w:r w:rsidRPr="00FC5F72">
        <w:rPr>
          <w:rFonts w:ascii="Arial" w:eastAsia="Times New Roman" w:hAnsi="Arial" w:cs="Arial"/>
          <w:i/>
          <w:sz w:val="24"/>
          <w:szCs w:val="24"/>
          <w:lang w:eastAsia="el-GR"/>
        </w:rPr>
        <w:t>τριτεκνική</w:t>
      </w:r>
      <w:proofErr w:type="spellEnd"/>
      <w:r w:rsidRPr="00FC5F72">
        <w:rPr>
          <w:rFonts w:ascii="Arial" w:eastAsia="Times New Roman" w:hAnsi="Arial" w:cs="Arial"/>
          <w:i/>
          <w:sz w:val="24"/>
          <w:szCs w:val="24"/>
          <w:lang w:eastAsia="el-GR"/>
        </w:rPr>
        <w:t xml:space="preserve"> ιδιότητα, μονογονεϊκή ιδιότητα, αριθμός ανήλικων τέκνων, βαθμός τίτλου σπουδών, διδακτορικό δίπλωμα, αυτοτελής μεταπτυχιακός τίτλος, ενιαίος και αδιάσπαστος τίτλος μεταπτυχιακού επιπέδου (</w:t>
      </w:r>
      <w:r w:rsidRPr="00FC5F72">
        <w:rPr>
          <w:rFonts w:ascii="Arial" w:eastAsia="Times New Roman" w:hAnsi="Arial" w:cs="Arial"/>
          <w:i/>
          <w:sz w:val="24"/>
          <w:szCs w:val="24"/>
          <w:lang w:val="en-US" w:eastAsia="el-GR"/>
        </w:rPr>
        <w:t>integrated</w:t>
      </w:r>
      <w:r w:rsidRPr="00FC5F72">
        <w:rPr>
          <w:rFonts w:ascii="Arial" w:eastAsia="Times New Roman" w:hAnsi="Arial" w:cs="Arial"/>
          <w:i/>
          <w:sz w:val="24"/>
          <w:szCs w:val="24"/>
          <w:lang w:eastAsia="el-GR"/>
        </w:rPr>
        <w:t xml:space="preserve"> </w:t>
      </w:r>
      <w:r w:rsidRPr="00FC5F72">
        <w:rPr>
          <w:rFonts w:ascii="Arial" w:eastAsia="Times New Roman" w:hAnsi="Arial" w:cs="Arial"/>
          <w:i/>
          <w:sz w:val="24"/>
          <w:szCs w:val="24"/>
          <w:lang w:val="en-US" w:eastAsia="el-GR"/>
        </w:rPr>
        <w:t>master</w:t>
      </w:r>
      <w:r w:rsidRPr="00FC5F72">
        <w:rPr>
          <w:rFonts w:ascii="Arial" w:eastAsia="Times New Roman" w:hAnsi="Arial" w:cs="Arial"/>
          <w:i/>
          <w:sz w:val="24"/>
          <w:szCs w:val="24"/>
          <w:lang w:eastAsia="el-GR"/>
        </w:rPr>
        <w:t>), δεύτερος τίτλος σπουδών, εμπειρία, αναπηρία υποψηφίου, αναπηρία συγγενικού ατόμου)</w:t>
      </w:r>
      <w:r w:rsidRPr="00FC5F72">
        <w:rPr>
          <w:rFonts w:ascii="Arial" w:eastAsia="Times New Roman" w:hAnsi="Arial" w:cs="Arial"/>
          <w:sz w:val="24"/>
          <w:szCs w:val="24"/>
          <w:lang w:eastAsia="el-GR"/>
        </w:rPr>
        <w:t>.</w:t>
      </w:r>
    </w:p>
    <w:p w14:paraId="5EB220C9" w14:textId="77777777" w:rsidR="00416ADD" w:rsidRPr="00FC5F72" w:rsidRDefault="00416ADD" w:rsidP="00416ADD">
      <w:pPr>
        <w:spacing w:before="120" w:after="0" w:line="240" w:lineRule="auto"/>
        <w:ind w:left="284"/>
        <w:jc w:val="both"/>
        <w:rPr>
          <w:rFonts w:ascii="Arial" w:eastAsia="Times New Roman" w:hAnsi="Arial" w:cs="Arial"/>
          <w:sz w:val="24"/>
          <w:szCs w:val="24"/>
          <w:lang w:eastAsia="el-GR"/>
        </w:rPr>
      </w:pPr>
      <w:r w:rsidRPr="00FC5F72">
        <w:rPr>
          <w:rFonts w:ascii="Arial" w:eastAsia="Times New Roman" w:hAnsi="Arial" w:cs="Arial"/>
          <w:b/>
          <w:sz w:val="24"/>
          <w:szCs w:val="24"/>
          <w:lang w:eastAsia="el-GR"/>
        </w:rPr>
        <w:t>3.</w:t>
      </w:r>
      <w:r w:rsidRPr="00FC5F72">
        <w:rPr>
          <w:rFonts w:ascii="Arial" w:eastAsia="Times New Roman" w:hAnsi="Arial" w:cs="Arial"/>
          <w:sz w:val="24"/>
          <w:szCs w:val="24"/>
          <w:lang w:eastAsia="el-GR"/>
        </w:rPr>
        <w:t xml:space="preserve"> Στην περίπτωση </w:t>
      </w:r>
      <w:r w:rsidRPr="00FC5F72">
        <w:rPr>
          <w:rFonts w:ascii="Arial" w:eastAsia="Times New Roman" w:hAnsi="Arial" w:cs="Arial"/>
          <w:b/>
          <w:sz w:val="24"/>
          <w:szCs w:val="24"/>
          <w:lang w:eastAsia="el-GR"/>
        </w:rPr>
        <w:t>ισοβαθμίας</w:t>
      </w:r>
      <w:r w:rsidRPr="00FC5F72">
        <w:rPr>
          <w:rFonts w:ascii="Arial" w:eastAsia="Times New Roman" w:hAnsi="Arial" w:cs="Arial"/>
          <w:sz w:val="24"/>
          <w:szCs w:val="24"/>
          <w:lang w:eastAsia="el-GR"/>
        </w:rPr>
        <w:t xml:space="preserve"> υποψηφίων στη συνολική βαθμολογία προηγείται αυτός που έχει τις περισσότερες μονάδες στο πρώτο βαθμολογούμενο κριτήριο </w:t>
      </w:r>
      <w:r w:rsidRPr="00FC5F72">
        <w:rPr>
          <w:rFonts w:ascii="Arial" w:eastAsia="Times New Roman" w:hAnsi="Arial" w:cs="Arial"/>
          <w:i/>
          <w:sz w:val="24"/>
          <w:szCs w:val="24"/>
          <w:lang w:eastAsia="el-GR"/>
        </w:rPr>
        <w:t>(χρόνος ανεργίας)</w:t>
      </w:r>
      <w:r w:rsidRPr="00FC5F72">
        <w:rPr>
          <w:rFonts w:ascii="Arial" w:eastAsia="Times New Roman" w:hAnsi="Arial" w:cs="Arial"/>
          <w:sz w:val="24"/>
          <w:szCs w:val="24"/>
          <w:lang w:eastAsia="el-GR"/>
        </w:rPr>
        <w:t xml:space="preserve"> και, αν αυτές συμπίπτουν, αυτός που έχει τις περισσότερες μονάδες στο δεύτερο κριτήριο </w:t>
      </w:r>
      <w:r w:rsidRPr="00FC5F72">
        <w:rPr>
          <w:rFonts w:ascii="Arial" w:eastAsia="Times New Roman" w:hAnsi="Arial" w:cs="Arial"/>
          <w:i/>
          <w:sz w:val="24"/>
          <w:szCs w:val="24"/>
          <w:lang w:eastAsia="el-GR"/>
        </w:rPr>
        <w:t>(πολύτεκνος γονέας και τέκνο πολύτεκνης οικογένειας)</w:t>
      </w:r>
      <w:r w:rsidRPr="00FC5F72">
        <w:rPr>
          <w:rFonts w:ascii="Arial" w:eastAsia="Times New Roman" w:hAnsi="Arial" w:cs="Arial"/>
          <w:sz w:val="24"/>
          <w:szCs w:val="24"/>
          <w:lang w:eastAsia="el-GR"/>
        </w:rPr>
        <w:t xml:space="preserve"> και ούτω καθεξής. Αν οι υποψήφιοι και πάλι ισοβαθμούν, προηγείται  ο μεγαλύτερος στην ηλικία με βάση την ημερομηνία γέννησής του, ενώ, αν εξαντληθούν όλα τα παραπάνω κριτήρια, η μεταξύ τους σειρά καθορίζεται με δημόσια κλήρωση.</w:t>
      </w:r>
    </w:p>
    <w:p w14:paraId="01AA04DD" w14:textId="77777777" w:rsidR="00416ADD" w:rsidRPr="00416ADD" w:rsidRDefault="00416ADD" w:rsidP="00416ADD">
      <w:pPr>
        <w:ind w:left="142"/>
        <w:rPr>
          <w:rFonts w:ascii="Calibri" w:eastAsia="Calibri" w:hAnsi="Calibri" w:cs="Times New Roman"/>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16ADD" w:rsidRPr="00416ADD" w14:paraId="14663CA0" w14:textId="77777777" w:rsidTr="00703E06">
        <w:trPr>
          <w:trHeight w:val="1341"/>
        </w:trPr>
        <w:tc>
          <w:tcPr>
            <w:tcW w:w="9214" w:type="dxa"/>
            <w:shd w:val="clear" w:color="auto" w:fill="auto"/>
          </w:tcPr>
          <w:p w14:paraId="72893294" w14:textId="77777777" w:rsidR="00416ADD" w:rsidRPr="00416ADD" w:rsidRDefault="00416ADD" w:rsidP="00416ADD">
            <w:pPr>
              <w:tabs>
                <w:tab w:val="left" w:pos="567"/>
              </w:tabs>
              <w:suppressAutoHyphens/>
              <w:spacing w:after="0" w:line="240" w:lineRule="auto"/>
              <w:jc w:val="both"/>
              <w:rPr>
                <w:rFonts w:ascii="Arial" w:eastAsia="Times New Roman" w:hAnsi="Arial" w:cs="Arial"/>
                <w:iCs/>
                <w:sz w:val="24"/>
                <w:szCs w:val="24"/>
                <w:lang w:eastAsia="el-GR"/>
              </w:rPr>
            </w:pPr>
            <w:r w:rsidRPr="00416ADD">
              <w:rPr>
                <w:rFonts w:ascii="Arial" w:eastAsia="Times New Roman" w:hAnsi="Arial" w:cs="Arial"/>
                <w:b/>
                <w:bCs/>
                <w:sz w:val="24"/>
                <w:szCs w:val="24"/>
                <w:lang w:eastAsia="el-GR"/>
              </w:rPr>
              <w:t xml:space="preserve">Προτάσσονται </w:t>
            </w:r>
            <w:r w:rsidRPr="00416ADD">
              <w:rPr>
                <w:rFonts w:ascii="Arial" w:eastAsia="Times New Roman" w:hAnsi="Arial" w:cs="Arial"/>
                <w:sz w:val="24"/>
                <w:szCs w:val="24"/>
                <w:lang w:eastAsia="el-GR"/>
              </w:rPr>
              <w:t xml:space="preserve">των λοιπών υποψηφίων, που ανήκουν στον ίδιο πίνακα προσόντων, ανεξάρτητα από το σύνολο των μονάδων που συγκεντρώνουν, </w:t>
            </w:r>
            <w:r w:rsidRPr="00416ADD">
              <w:rPr>
                <w:rFonts w:ascii="Arial" w:eastAsia="Times New Roman" w:hAnsi="Arial" w:cs="Arial"/>
                <w:b/>
                <w:bCs/>
                <w:sz w:val="24"/>
                <w:szCs w:val="24"/>
                <w:lang w:eastAsia="el-GR"/>
              </w:rPr>
              <w:t xml:space="preserve">οι μόνιμοι κάτοικοι του Δήμου </w:t>
            </w:r>
            <w:proofErr w:type="spellStart"/>
            <w:r w:rsidRPr="00416ADD">
              <w:rPr>
                <w:rFonts w:ascii="Arial" w:eastAsia="Times New Roman" w:hAnsi="Arial" w:cs="Arial"/>
                <w:b/>
                <w:bCs/>
                <w:sz w:val="24"/>
                <w:szCs w:val="24"/>
                <w:lang w:eastAsia="el-GR"/>
              </w:rPr>
              <w:t>Μαλεβιζίου</w:t>
            </w:r>
            <w:proofErr w:type="spellEnd"/>
            <w:r w:rsidRPr="00416ADD">
              <w:rPr>
                <w:rFonts w:ascii="Arial" w:eastAsia="Times New Roman" w:hAnsi="Arial" w:cs="Arial"/>
                <w:b/>
                <w:bCs/>
                <w:sz w:val="24"/>
                <w:szCs w:val="24"/>
                <w:lang w:eastAsia="el-GR"/>
              </w:rPr>
              <w:t xml:space="preserve">, </w:t>
            </w:r>
            <w:r w:rsidRPr="00416ADD">
              <w:rPr>
                <w:rFonts w:ascii="Arial" w:eastAsia="Calibri" w:hAnsi="Arial" w:cs="Arial"/>
                <w:b/>
                <w:kern w:val="2"/>
                <w:sz w:val="24"/>
                <w:szCs w:val="24"/>
                <w:lang w:eastAsia="ar-SA"/>
              </w:rPr>
              <w:t xml:space="preserve">[περ. </w:t>
            </w:r>
            <w:proofErr w:type="spellStart"/>
            <w:r w:rsidRPr="00416ADD">
              <w:rPr>
                <w:rFonts w:ascii="Arial" w:eastAsia="Calibri" w:hAnsi="Arial" w:cs="Arial"/>
                <w:b/>
                <w:kern w:val="2"/>
                <w:sz w:val="24"/>
                <w:szCs w:val="24"/>
                <w:lang w:eastAsia="ar-SA"/>
              </w:rPr>
              <w:t>στ</w:t>
            </w:r>
            <w:proofErr w:type="spellEnd"/>
            <w:r w:rsidRPr="00416ADD">
              <w:rPr>
                <w:rFonts w:ascii="Arial" w:eastAsia="Calibri" w:hAnsi="Arial" w:cs="Arial"/>
                <w:b/>
                <w:kern w:val="2"/>
                <w:sz w:val="24"/>
                <w:szCs w:val="24"/>
                <w:lang w:eastAsia="ar-SA"/>
              </w:rPr>
              <w:t>΄ της παρ. 1, του άρθρο 12, του Ν. 4765/2021 όπως τροποποιήθηκε με το άρθρο 4 του Ν. 5149/2024 και</w:t>
            </w:r>
            <w:r w:rsidRPr="00416ADD">
              <w:rPr>
                <w:rFonts w:ascii="Arial" w:eastAsia="Calibri" w:hAnsi="Arial" w:cs="Arial"/>
                <w:kern w:val="2"/>
                <w:sz w:val="24"/>
                <w:szCs w:val="24"/>
                <w:lang w:eastAsia="ar-SA"/>
              </w:rPr>
              <w:t xml:space="preserve"> </w:t>
            </w:r>
            <w:r w:rsidRPr="00416ADD">
              <w:rPr>
                <w:rFonts w:ascii="Arial" w:eastAsia="Calibri" w:hAnsi="Arial" w:cs="Arial"/>
                <w:b/>
                <w:kern w:val="2"/>
                <w:sz w:val="24"/>
                <w:szCs w:val="24"/>
                <w:lang w:eastAsia="ar-SA"/>
              </w:rPr>
              <w:t xml:space="preserve">υπ’ </w:t>
            </w:r>
            <w:proofErr w:type="spellStart"/>
            <w:r w:rsidRPr="00416ADD">
              <w:rPr>
                <w:rFonts w:ascii="Arial" w:eastAsia="Calibri" w:hAnsi="Arial" w:cs="Arial"/>
                <w:b/>
                <w:kern w:val="2"/>
                <w:sz w:val="24"/>
                <w:szCs w:val="24"/>
                <w:lang w:eastAsia="ar-SA"/>
              </w:rPr>
              <w:t>αριθμ</w:t>
            </w:r>
            <w:proofErr w:type="spellEnd"/>
            <w:r w:rsidRPr="00416ADD">
              <w:rPr>
                <w:rFonts w:ascii="Arial" w:eastAsia="Calibri" w:hAnsi="Arial" w:cs="Arial"/>
                <w:b/>
                <w:kern w:val="2"/>
                <w:sz w:val="24"/>
                <w:szCs w:val="24"/>
                <w:lang w:eastAsia="ar-SA"/>
              </w:rPr>
              <w:t xml:space="preserve">. </w:t>
            </w:r>
            <w:proofErr w:type="spellStart"/>
            <w:r w:rsidRPr="00416ADD">
              <w:rPr>
                <w:rFonts w:ascii="Arial" w:eastAsia="Calibri" w:hAnsi="Arial" w:cs="Arial"/>
                <w:b/>
                <w:kern w:val="2"/>
                <w:sz w:val="24"/>
                <w:szCs w:val="24"/>
                <w:lang w:eastAsia="ar-SA"/>
              </w:rPr>
              <w:t>πρωτ</w:t>
            </w:r>
            <w:proofErr w:type="spellEnd"/>
            <w:r w:rsidRPr="00416ADD">
              <w:rPr>
                <w:rFonts w:ascii="Arial" w:eastAsia="Calibri" w:hAnsi="Arial" w:cs="Arial"/>
                <w:b/>
                <w:kern w:val="2"/>
                <w:sz w:val="24"/>
                <w:szCs w:val="24"/>
                <w:lang w:eastAsia="ar-SA"/>
              </w:rPr>
              <w:t>.</w:t>
            </w:r>
            <w:r w:rsidRPr="00416ADD">
              <w:rPr>
                <w:rFonts w:ascii="Arial" w:eastAsia="Calibri" w:hAnsi="Arial" w:cs="Arial"/>
                <w:kern w:val="2"/>
                <w:sz w:val="24"/>
                <w:szCs w:val="24"/>
                <w:lang w:eastAsia="ar-SA"/>
              </w:rPr>
              <w:t xml:space="preserve"> </w:t>
            </w:r>
            <w:r w:rsidRPr="00416ADD">
              <w:rPr>
                <w:rFonts w:ascii="Arial" w:eastAsia="Calibri" w:hAnsi="Arial" w:cs="Arial"/>
                <w:b/>
                <w:kern w:val="2"/>
                <w:sz w:val="24"/>
                <w:szCs w:val="24"/>
                <w:lang w:eastAsia="ar-SA"/>
              </w:rPr>
              <w:t xml:space="preserve">ΔΙΠΑΑΔ/Φ.ΕΠ.1/945/16929/18-11-2024 </w:t>
            </w:r>
            <w:r w:rsidRPr="00416ADD">
              <w:rPr>
                <w:rFonts w:ascii="Arial" w:eastAsia="Calibri" w:hAnsi="Arial" w:cs="Arial"/>
                <w:kern w:val="2"/>
                <w:sz w:val="24"/>
                <w:szCs w:val="24"/>
                <w:lang w:eastAsia="ar-SA"/>
              </w:rPr>
              <w:t>(ΑΔΑ:Ρ19246ΜΤΛ6-ΞΣΝ) διαπιστωτικής πράξης της Υφυπουργού Εσωτερικών].</w:t>
            </w:r>
          </w:p>
        </w:tc>
      </w:tr>
    </w:tbl>
    <w:p w14:paraId="46B67EB9" w14:textId="77777777" w:rsidR="00975A6C" w:rsidRPr="00C7548E" w:rsidRDefault="00975A6C" w:rsidP="00975A6C">
      <w:pPr>
        <w:tabs>
          <w:tab w:val="left" w:pos="567"/>
        </w:tabs>
        <w:spacing w:after="0" w:line="240" w:lineRule="auto"/>
        <w:ind w:left="284"/>
        <w:rPr>
          <w:rFonts w:ascii="Arial" w:eastAsia="Times New Roman" w:hAnsi="Arial" w:cs="Arial"/>
          <w:b/>
          <w:sz w:val="24"/>
          <w:szCs w:val="24"/>
          <w:u w:val="single"/>
          <w:lang w:eastAsia="el-GR"/>
        </w:rPr>
      </w:pPr>
      <w:r w:rsidRPr="00C7548E">
        <w:rPr>
          <w:rFonts w:ascii="Arial" w:eastAsia="Times New Roman" w:hAnsi="Arial" w:cs="Arial"/>
          <w:b/>
          <w:sz w:val="24"/>
          <w:szCs w:val="24"/>
          <w:u w:val="single"/>
          <w:lang w:eastAsia="el-GR"/>
        </w:rPr>
        <w:lastRenderedPageBreak/>
        <w:t>ΚΕΦΑΛΑΙΟ ΤΕΤΑΡΤΟ: Ανάρτηση πινάκων και υποβολή ενστάσεων</w:t>
      </w:r>
    </w:p>
    <w:p w14:paraId="62284903" w14:textId="77777777" w:rsidR="00975A6C" w:rsidRPr="00C7548E" w:rsidRDefault="00975A6C" w:rsidP="00975A6C">
      <w:pPr>
        <w:tabs>
          <w:tab w:val="left" w:pos="567"/>
        </w:tabs>
        <w:spacing w:before="120" w:after="0" w:line="240" w:lineRule="auto"/>
        <w:ind w:left="284"/>
        <w:jc w:val="both"/>
        <w:rPr>
          <w:rFonts w:ascii="Arial" w:eastAsia="Times New Roman" w:hAnsi="Arial" w:cs="Arial"/>
          <w:bCs/>
          <w:sz w:val="24"/>
          <w:szCs w:val="24"/>
          <w:lang w:eastAsia="el-GR"/>
        </w:rPr>
      </w:pPr>
      <w:r w:rsidRPr="00C7548E">
        <w:rPr>
          <w:rFonts w:ascii="Arial" w:eastAsia="Times New Roman" w:hAnsi="Arial" w:cs="Arial"/>
          <w:sz w:val="24"/>
          <w:szCs w:val="24"/>
          <w:lang w:eastAsia="el-GR"/>
        </w:rPr>
        <w:t xml:space="preserve">Η υπηρεσία μας </w:t>
      </w:r>
      <w:r w:rsidRPr="00C7548E">
        <w:rPr>
          <w:rFonts w:ascii="Arial" w:eastAsia="Times New Roman" w:hAnsi="Arial" w:cs="Arial"/>
          <w:b/>
          <w:bCs/>
          <w:sz w:val="24"/>
          <w:szCs w:val="24"/>
          <w:lang w:eastAsia="el-GR"/>
        </w:rPr>
        <w:t>θα αναρτήσει,</w:t>
      </w:r>
      <w:r w:rsidRPr="00C7548E">
        <w:rPr>
          <w:rFonts w:ascii="Arial" w:eastAsia="Times New Roman" w:hAnsi="Arial" w:cs="Arial"/>
          <w:sz w:val="24"/>
          <w:szCs w:val="24"/>
          <w:lang w:eastAsia="el-GR"/>
        </w:rPr>
        <w:t xml:space="preserve"> </w:t>
      </w:r>
      <w:r w:rsidRPr="00C7548E">
        <w:rPr>
          <w:rFonts w:ascii="Arial" w:eastAsia="Times New Roman" w:hAnsi="Arial" w:cs="Arial"/>
          <w:b/>
          <w:sz w:val="24"/>
          <w:szCs w:val="24"/>
          <w:lang w:eastAsia="el-GR"/>
        </w:rPr>
        <w:t xml:space="preserve">εντός τριάντα (30) ημερών </w:t>
      </w:r>
      <w:r w:rsidRPr="00C7548E">
        <w:rPr>
          <w:rFonts w:ascii="Arial" w:eastAsia="Times New Roman" w:hAnsi="Arial" w:cs="Arial"/>
          <w:sz w:val="24"/>
          <w:szCs w:val="24"/>
          <w:lang w:eastAsia="el-GR"/>
        </w:rPr>
        <w:t>από την ημερομηνία λήξης προθεσμίας υποβολής των αιτήσεων</w:t>
      </w:r>
      <w:r w:rsidRPr="00C7548E">
        <w:rPr>
          <w:rFonts w:ascii="Arial" w:eastAsia="Times New Roman" w:hAnsi="Arial" w:cs="Arial"/>
          <w:bCs/>
          <w:sz w:val="24"/>
          <w:szCs w:val="24"/>
          <w:lang w:eastAsia="el-GR"/>
        </w:rPr>
        <w:t>,</w:t>
      </w:r>
      <w:r w:rsidRPr="00C7548E">
        <w:rPr>
          <w:rFonts w:ascii="Arial" w:eastAsia="Times New Roman" w:hAnsi="Arial" w:cs="Arial"/>
          <w:sz w:val="24"/>
          <w:szCs w:val="24"/>
          <w:lang w:eastAsia="el-GR"/>
        </w:rPr>
        <w:t xml:space="preserve"> </w:t>
      </w:r>
      <w:r w:rsidRPr="00C7548E">
        <w:rPr>
          <w:rFonts w:ascii="Arial" w:eastAsia="Times New Roman" w:hAnsi="Arial" w:cs="Arial"/>
          <w:b/>
          <w:bCs/>
          <w:sz w:val="24"/>
          <w:szCs w:val="24"/>
          <w:lang w:eastAsia="el-GR"/>
        </w:rPr>
        <w:t>τους πίνακες κατάταξης,</w:t>
      </w:r>
      <w:r w:rsidRPr="00C7548E">
        <w:rPr>
          <w:rFonts w:ascii="Arial" w:eastAsia="Times New Roman" w:hAnsi="Arial" w:cs="Arial"/>
          <w:sz w:val="24"/>
          <w:szCs w:val="24"/>
          <w:lang w:eastAsia="el-GR"/>
        </w:rPr>
        <w:t xml:space="preserve"> </w:t>
      </w:r>
      <w:r w:rsidRPr="00C7548E">
        <w:rPr>
          <w:rFonts w:ascii="Arial" w:eastAsia="Times New Roman" w:hAnsi="Arial" w:cs="Arial"/>
          <w:b/>
          <w:sz w:val="24"/>
          <w:szCs w:val="24"/>
          <w:lang w:eastAsia="el-GR"/>
        </w:rPr>
        <w:t xml:space="preserve">απορριπτέων και </w:t>
      </w:r>
      <w:proofErr w:type="spellStart"/>
      <w:r w:rsidRPr="00C7548E">
        <w:rPr>
          <w:rFonts w:ascii="Arial" w:eastAsia="Times New Roman" w:hAnsi="Arial" w:cs="Arial"/>
          <w:b/>
          <w:sz w:val="24"/>
          <w:szCs w:val="24"/>
          <w:lang w:eastAsia="el-GR"/>
        </w:rPr>
        <w:t>προσληπτέων</w:t>
      </w:r>
      <w:proofErr w:type="spellEnd"/>
      <w:r w:rsidRPr="00C7548E">
        <w:rPr>
          <w:rFonts w:ascii="Arial" w:eastAsia="Times New Roman" w:hAnsi="Arial" w:cs="Arial"/>
          <w:b/>
          <w:sz w:val="24"/>
          <w:szCs w:val="24"/>
          <w:lang w:eastAsia="el-GR"/>
        </w:rPr>
        <w:t xml:space="preserve"> </w:t>
      </w:r>
      <w:r w:rsidRPr="00C7548E">
        <w:rPr>
          <w:rFonts w:ascii="Arial" w:eastAsia="Times New Roman" w:hAnsi="Arial" w:cs="Arial"/>
          <w:sz w:val="24"/>
          <w:szCs w:val="24"/>
          <w:lang w:eastAsia="el-GR"/>
        </w:rPr>
        <w:t>στο κατάστημα και στον διαδικτυακό της τόπο,</w:t>
      </w:r>
      <w:r w:rsidRPr="00C7548E">
        <w:rPr>
          <w:rFonts w:ascii="Arial" w:eastAsia="Times New Roman" w:hAnsi="Arial" w:cs="Arial"/>
          <w:color w:val="0000FF"/>
          <w:sz w:val="24"/>
          <w:szCs w:val="24"/>
          <w:lang w:eastAsia="el-GR"/>
        </w:rPr>
        <w:t xml:space="preserve"> </w:t>
      </w:r>
      <w:r w:rsidRPr="00C7548E">
        <w:rPr>
          <w:rFonts w:ascii="Arial" w:eastAsia="Times New Roman" w:hAnsi="Arial" w:cs="Arial"/>
          <w:sz w:val="24"/>
          <w:szCs w:val="24"/>
          <w:lang w:eastAsia="el-GR"/>
        </w:rPr>
        <w:t xml:space="preserve">τους οποίους πρέπει να αποστείλει </w:t>
      </w:r>
      <w:r w:rsidRPr="00C7548E">
        <w:rPr>
          <w:rFonts w:ascii="Arial" w:eastAsia="Times New Roman" w:hAnsi="Arial" w:cs="Arial"/>
          <w:b/>
          <w:sz w:val="24"/>
          <w:szCs w:val="24"/>
          <w:u w:val="single"/>
          <w:lang w:eastAsia="el-GR"/>
        </w:rPr>
        <w:t>άμεσα</w:t>
      </w:r>
      <w:r w:rsidRPr="00C7548E">
        <w:rPr>
          <w:rFonts w:ascii="Arial" w:eastAsia="Times New Roman" w:hAnsi="Arial" w:cs="Arial"/>
          <w:sz w:val="24"/>
          <w:szCs w:val="24"/>
          <w:lang w:eastAsia="el-GR"/>
        </w:rPr>
        <w:t xml:space="preserve"> για έλεγχο στο ΑΣΕΠ, ενώ θα συνταχθεί </w:t>
      </w:r>
      <w:r w:rsidRPr="00C7548E">
        <w:rPr>
          <w:rFonts w:ascii="Arial" w:eastAsia="Times New Roman" w:hAnsi="Arial" w:cs="Arial"/>
          <w:b/>
          <w:sz w:val="24"/>
          <w:szCs w:val="24"/>
          <w:u w:val="single"/>
          <w:lang w:eastAsia="el-GR"/>
        </w:rPr>
        <w:t>και</w:t>
      </w:r>
      <w:r w:rsidRPr="00C7548E">
        <w:rPr>
          <w:rFonts w:ascii="Arial" w:eastAsia="Times New Roman" w:hAnsi="Arial" w:cs="Arial"/>
          <w:sz w:val="24"/>
          <w:szCs w:val="24"/>
          <w:lang w:eastAsia="el-GR"/>
        </w:rPr>
        <w:t xml:space="preserve"> </w:t>
      </w:r>
      <w:r w:rsidRPr="00C7548E">
        <w:rPr>
          <w:rFonts w:ascii="Arial" w:eastAsia="Times New Roman" w:hAnsi="Arial" w:cs="Arial"/>
          <w:b/>
          <w:sz w:val="24"/>
          <w:szCs w:val="24"/>
          <w:lang w:eastAsia="el-GR"/>
        </w:rPr>
        <w:t>σχετικό</w:t>
      </w:r>
      <w:r w:rsidRPr="00C7548E">
        <w:rPr>
          <w:rFonts w:ascii="Arial" w:eastAsia="Times New Roman" w:hAnsi="Arial" w:cs="Arial"/>
          <w:sz w:val="24"/>
          <w:szCs w:val="24"/>
          <w:lang w:eastAsia="el-GR"/>
        </w:rPr>
        <w:t xml:space="preserve"> </w:t>
      </w:r>
      <w:r w:rsidRPr="00C7548E">
        <w:rPr>
          <w:rFonts w:ascii="Arial" w:eastAsia="Times New Roman" w:hAnsi="Arial" w:cs="Arial"/>
          <w:b/>
          <w:sz w:val="24"/>
          <w:szCs w:val="24"/>
          <w:lang w:eastAsia="el-GR"/>
        </w:rPr>
        <w:t xml:space="preserve">πρακτικό ανάρτησης </w:t>
      </w:r>
      <w:r w:rsidRPr="00C7548E">
        <w:rPr>
          <w:rFonts w:ascii="Arial" w:eastAsia="Times New Roman" w:hAnsi="Arial" w:cs="Arial"/>
          <w:sz w:val="24"/>
          <w:szCs w:val="24"/>
          <w:lang w:eastAsia="el-GR"/>
        </w:rPr>
        <w:t xml:space="preserve">(σύμφωνα με την παρ. 5 του άρθρου 41 του Ν. 4765/2021) το οποίο θα υπογραφεί από δύο (2) υπαλλήλους της υπηρεσίας. Το πρακτικό αυτό θα αποσταλεί </w:t>
      </w:r>
      <w:r w:rsidRPr="00C7548E">
        <w:rPr>
          <w:rFonts w:ascii="Arial" w:eastAsia="Times New Roman" w:hAnsi="Arial" w:cs="Arial"/>
          <w:b/>
          <w:sz w:val="24"/>
          <w:szCs w:val="24"/>
          <w:u w:val="single"/>
          <w:lang w:eastAsia="el-GR"/>
        </w:rPr>
        <w:t>αυθημερόν</w:t>
      </w:r>
      <w:r w:rsidRPr="00C7548E">
        <w:rPr>
          <w:rFonts w:ascii="Arial" w:eastAsia="Times New Roman" w:hAnsi="Arial" w:cs="Arial"/>
          <w:sz w:val="24"/>
          <w:szCs w:val="24"/>
          <w:lang w:eastAsia="el-GR"/>
        </w:rPr>
        <w:t xml:space="preserve"> στο ΑΣΕΠ </w:t>
      </w:r>
      <w:r w:rsidRPr="00C7548E">
        <w:rPr>
          <w:rFonts w:ascii="Arial" w:eastAsia="Times New Roman" w:hAnsi="Arial" w:cs="Arial"/>
          <w:bCs/>
          <w:sz w:val="24"/>
          <w:szCs w:val="24"/>
          <w:lang w:eastAsia="el-GR"/>
        </w:rPr>
        <w:t xml:space="preserve">στο </w:t>
      </w:r>
      <w:r w:rsidRPr="00C7548E">
        <w:rPr>
          <w:rFonts w:ascii="Arial" w:eastAsia="Times New Roman" w:hAnsi="Arial" w:cs="Arial"/>
          <w:bCs/>
          <w:sz w:val="24"/>
          <w:szCs w:val="24"/>
          <w:lang w:val="en-US" w:eastAsia="el-GR"/>
        </w:rPr>
        <w:t>e</w:t>
      </w:r>
      <w:r w:rsidRPr="00C7548E">
        <w:rPr>
          <w:rFonts w:ascii="Arial" w:eastAsia="Times New Roman" w:hAnsi="Arial" w:cs="Arial"/>
          <w:bCs/>
          <w:sz w:val="24"/>
          <w:szCs w:val="24"/>
          <w:lang w:eastAsia="el-GR"/>
        </w:rPr>
        <w:t>-</w:t>
      </w:r>
      <w:proofErr w:type="spellStart"/>
      <w:r w:rsidRPr="00C7548E">
        <w:rPr>
          <w:rFonts w:ascii="Arial" w:eastAsia="Times New Roman" w:hAnsi="Arial" w:cs="Arial"/>
          <w:bCs/>
          <w:sz w:val="24"/>
          <w:szCs w:val="24"/>
          <w:lang w:eastAsia="el-GR"/>
        </w:rPr>
        <w:t>mail</w:t>
      </w:r>
      <w:proofErr w:type="spellEnd"/>
      <w:r w:rsidRPr="00C7548E">
        <w:rPr>
          <w:rFonts w:ascii="Arial" w:eastAsia="Times New Roman" w:hAnsi="Arial" w:cs="Arial"/>
          <w:bCs/>
          <w:sz w:val="24"/>
          <w:szCs w:val="24"/>
          <w:lang w:eastAsia="el-GR"/>
        </w:rPr>
        <w:t xml:space="preserve">: </w:t>
      </w:r>
      <w:hyperlink r:id="rId11" w:history="1">
        <w:r w:rsidRPr="00C7548E">
          <w:rPr>
            <w:rFonts w:ascii="Arial" w:eastAsia="Times New Roman" w:hAnsi="Arial" w:cs="Arial"/>
            <w:b/>
            <w:bCs/>
            <w:color w:val="0000FF"/>
            <w:sz w:val="24"/>
            <w:szCs w:val="24"/>
            <w:lang w:eastAsia="el-GR"/>
          </w:rPr>
          <w:t>sox@asep.gr</w:t>
        </w:r>
      </w:hyperlink>
      <w:r w:rsidRPr="00C7548E">
        <w:rPr>
          <w:rFonts w:ascii="Arial" w:eastAsia="Times New Roman" w:hAnsi="Arial" w:cs="Arial"/>
          <w:bCs/>
          <w:sz w:val="24"/>
          <w:szCs w:val="24"/>
          <w:lang w:eastAsia="el-GR"/>
        </w:rPr>
        <w:t>.</w:t>
      </w:r>
    </w:p>
    <w:p w14:paraId="3E85DA2C" w14:textId="77777777" w:rsidR="00975A6C" w:rsidRPr="00C7548E" w:rsidRDefault="00975A6C" w:rsidP="00975A6C">
      <w:pPr>
        <w:tabs>
          <w:tab w:val="left" w:pos="567"/>
        </w:tabs>
        <w:spacing w:before="120" w:after="0" w:line="240" w:lineRule="auto"/>
        <w:ind w:left="284"/>
        <w:jc w:val="both"/>
        <w:rPr>
          <w:rFonts w:ascii="Arial" w:eastAsia="Times New Roman" w:hAnsi="Arial" w:cs="Arial"/>
          <w:bCs/>
          <w:sz w:val="24"/>
          <w:szCs w:val="24"/>
          <w:lang w:eastAsia="el-GR"/>
        </w:rPr>
      </w:pPr>
      <w:r w:rsidRPr="00C7548E">
        <w:rPr>
          <w:rFonts w:ascii="Arial" w:eastAsia="Times New Roman" w:hAnsi="Arial" w:cs="Arial"/>
          <w:bCs/>
          <w:sz w:val="24"/>
          <w:szCs w:val="24"/>
          <w:lang w:eastAsia="el-GR"/>
        </w:rPr>
        <w:t xml:space="preserve">Κατά των πινάκων αυτών, επιτρέπεται στους ενδιαφερόμενους η άσκηση </w:t>
      </w:r>
      <w:r w:rsidRPr="00C7548E">
        <w:rPr>
          <w:rFonts w:ascii="Arial" w:eastAsia="Times New Roman" w:hAnsi="Arial" w:cs="Arial"/>
          <w:b/>
          <w:bCs/>
          <w:sz w:val="24"/>
          <w:szCs w:val="24"/>
          <w:lang w:eastAsia="el-GR"/>
        </w:rPr>
        <w:t>ένστασης</w:t>
      </w:r>
      <w:r w:rsidRPr="00C7548E">
        <w:rPr>
          <w:rFonts w:ascii="Arial" w:eastAsia="Times New Roman" w:hAnsi="Arial" w:cs="Arial"/>
          <w:bCs/>
          <w:sz w:val="24"/>
          <w:szCs w:val="24"/>
          <w:lang w:eastAsia="el-GR"/>
        </w:rPr>
        <w:t xml:space="preserve">, μέσα σε αποκλειστική </w:t>
      </w:r>
      <w:r w:rsidRPr="00C7548E">
        <w:rPr>
          <w:rFonts w:ascii="Arial" w:eastAsia="Times New Roman" w:hAnsi="Arial" w:cs="Arial"/>
          <w:b/>
          <w:bCs/>
          <w:sz w:val="24"/>
          <w:szCs w:val="24"/>
          <w:lang w:eastAsia="el-GR"/>
        </w:rPr>
        <w:t>προθεσμία δέκα (10) ημερών (υπολογιζόμενες ημερολογιακά)</w:t>
      </w:r>
      <w:r w:rsidRPr="00C7548E">
        <w:rPr>
          <w:rFonts w:ascii="Arial" w:eastAsia="Times New Roman" w:hAnsi="Arial" w:cs="Arial"/>
          <w:bCs/>
          <w:sz w:val="24"/>
          <w:szCs w:val="24"/>
          <w:lang w:eastAsia="el-GR"/>
        </w:rPr>
        <w:t xml:space="preserve">, η οποία αρχίζει από την επόμενη ημέρα της ανάρτησής τους στον διαδικτυακό μας τόπο. Η ένσταση </w:t>
      </w:r>
      <w:r w:rsidRPr="00C7548E">
        <w:rPr>
          <w:rFonts w:ascii="Arial" w:eastAsia="Times New Roman" w:hAnsi="Arial" w:cs="Arial"/>
          <w:b/>
          <w:bCs/>
          <w:sz w:val="24"/>
          <w:szCs w:val="24"/>
          <w:lang w:eastAsia="el-GR"/>
        </w:rPr>
        <w:t>υποβάλλεται αποκλειστικά με ηλεκτρονικό τρόπο στο ΑΣΕΠ στη διεύθυνση ηλεκτρονικού ταχυδρομείου</w:t>
      </w:r>
      <w:r w:rsidRPr="00C7548E">
        <w:rPr>
          <w:rFonts w:ascii="Arial" w:eastAsia="Times New Roman" w:hAnsi="Arial" w:cs="Arial"/>
          <w:bCs/>
          <w:sz w:val="24"/>
          <w:szCs w:val="24"/>
          <w:lang w:eastAsia="el-GR"/>
        </w:rPr>
        <w:t xml:space="preserve"> </w:t>
      </w:r>
      <w:r w:rsidRPr="00C7548E">
        <w:rPr>
          <w:rFonts w:ascii="Arial" w:eastAsia="Wingdings" w:hAnsi="Arial" w:cs="Arial"/>
          <w:b/>
          <w:sz w:val="24"/>
          <w:szCs w:val="24"/>
          <w:lang w:eastAsia="el-GR"/>
        </w:rPr>
        <w:t>(</w:t>
      </w:r>
      <w:hyperlink r:id="rId12" w:history="1">
        <w:r w:rsidRPr="00C7548E">
          <w:rPr>
            <w:rFonts w:ascii="Arial" w:eastAsia="Wingdings" w:hAnsi="Arial" w:cs="Arial"/>
            <w:b/>
            <w:color w:val="0000FF"/>
            <w:sz w:val="24"/>
            <w:szCs w:val="24"/>
            <w:lang w:val="en-US" w:eastAsia="el-GR"/>
          </w:rPr>
          <w:t>prosl</w:t>
        </w:r>
        <w:r w:rsidRPr="00C7548E">
          <w:rPr>
            <w:rFonts w:ascii="Arial" w:eastAsia="Wingdings" w:hAnsi="Arial" w:cs="Arial"/>
            <w:b/>
            <w:color w:val="0000FF"/>
            <w:sz w:val="24"/>
            <w:szCs w:val="24"/>
            <w:lang w:eastAsia="el-GR"/>
          </w:rPr>
          <w:t>.</w:t>
        </w:r>
        <w:r w:rsidRPr="00C7548E">
          <w:rPr>
            <w:rFonts w:ascii="Arial" w:eastAsia="Wingdings" w:hAnsi="Arial" w:cs="Arial"/>
            <w:b/>
            <w:color w:val="0000FF"/>
            <w:sz w:val="24"/>
            <w:szCs w:val="24"/>
            <w:lang w:val="en-US" w:eastAsia="el-GR"/>
          </w:rPr>
          <w:t>enstasi</w:t>
        </w:r>
        <w:r w:rsidRPr="00C7548E">
          <w:rPr>
            <w:rFonts w:ascii="Arial" w:eastAsia="Wingdings" w:hAnsi="Arial" w:cs="Arial"/>
            <w:b/>
            <w:color w:val="0000FF"/>
            <w:sz w:val="24"/>
            <w:szCs w:val="24"/>
            <w:lang w:eastAsia="el-GR"/>
          </w:rPr>
          <w:t>@</w:t>
        </w:r>
        <w:r w:rsidRPr="00C7548E">
          <w:rPr>
            <w:rFonts w:ascii="Arial" w:eastAsia="Wingdings" w:hAnsi="Arial" w:cs="Arial"/>
            <w:b/>
            <w:color w:val="0000FF"/>
            <w:sz w:val="24"/>
            <w:szCs w:val="24"/>
            <w:lang w:val="en-US" w:eastAsia="el-GR"/>
          </w:rPr>
          <w:t>asep</w:t>
        </w:r>
        <w:r w:rsidRPr="00C7548E">
          <w:rPr>
            <w:rFonts w:ascii="Arial" w:eastAsia="Wingdings" w:hAnsi="Arial" w:cs="Arial"/>
            <w:b/>
            <w:color w:val="0000FF"/>
            <w:sz w:val="24"/>
            <w:szCs w:val="24"/>
            <w:lang w:eastAsia="el-GR"/>
          </w:rPr>
          <w:t>.</w:t>
        </w:r>
        <w:r w:rsidRPr="00C7548E">
          <w:rPr>
            <w:rFonts w:ascii="Arial" w:eastAsia="Wingdings" w:hAnsi="Arial" w:cs="Arial"/>
            <w:b/>
            <w:color w:val="0000FF"/>
            <w:sz w:val="24"/>
            <w:szCs w:val="24"/>
            <w:lang w:val="en-US" w:eastAsia="el-GR"/>
          </w:rPr>
          <w:t>gr</w:t>
        </w:r>
      </w:hyperlink>
      <w:r w:rsidRPr="00C7548E">
        <w:rPr>
          <w:rFonts w:ascii="Arial" w:eastAsia="Wingdings" w:hAnsi="Arial" w:cs="Arial"/>
          <w:b/>
          <w:sz w:val="24"/>
          <w:szCs w:val="24"/>
          <w:lang w:eastAsia="el-GR"/>
        </w:rPr>
        <w:t>)</w:t>
      </w:r>
      <w:r w:rsidRPr="00C7548E">
        <w:rPr>
          <w:rFonts w:ascii="Arial" w:eastAsia="Wingdings" w:hAnsi="Arial" w:cs="Arial"/>
          <w:sz w:val="28"/>
          <w:szCs w:val="24"/>
          <w:lang w:eastAsia="el-GR"/>
        </w:rPr>
        <w:t xml:space="preserve"> </w:t>
      </w:r>
      <w:r w:rsidRPr="00C7548E">
        <w:rPr>
          <w:rFonts w:ascii="Arial" w:eastAsia="Times New Roman" w:hAnsi="Arial" w:cs="Arial"/>
          <w:bCs/>
          <w:sz w:val="24"/>
          <w:szCs w:val="24"/>
          <w:lang w:eastAsia="el-GR"/>
        </w:rPr>
        <w:t xml:space="preserve">και, για να εξεταστεί, πρέπει να συνοδεύεται από αποδεικτικό καταβολής </w:t>
      </w:r>
      <w:proofErr w:type="spellStart"/>
      <w:r w:rsidRPr="00C7548E">
        <w:rPr>
          <w:rFonts w:ascii="Arial" w:eastAsia="Times New Roman" w:hAnsi="Arial" w:cs="Arial"/>
          <w:b/>
          <w:bCs/>
          <w:sz w:val="24"/>
          <w:szCs w:val="24"/>
          <w:lang w:eastAsia="el-GR"/>
        </w:rPr>
        <w:t>παραβόλου</w:t>
      </w:r>
      <w:proofErr w:type="spellEnd"/>
      <w:r w:rsidRPr="00C7548E">
        <w:rPr>
          <w:rFonts w:ascii="Arial" w:eastAsia="Times New Roman" w:hAnsi="Arial" w:cs="Arial"/>
          <w:b/>
          <w:bCs/>
          <w:sz w:val="24"/>
          <w:szCs w:val="24"/>
          <w:lang w:eastAsia="el-GR"/>
        </w:rPr>
        <w:t xml:space="preserve"> πενήντα ευρώ (50€)</w:t>
      </w:r>
      <w:r w:rsidRPr="00C7548E">
        <w:rPr>
          <w:rFonts w:ascii="Arial" w:eastAsia="Times New Roman" w:hAnsi="Arial" w:cs="Arial"/>
          <w:bCs/>
          <w:sz w:val="24"/>
          <w:szCs w:val="24"/>
          <w:lang w:eastAsia="el-GR"/>
        </w:rPr>
        <w:t xml:space="preserve">, που έχει εκδοθεί </w:t>
      </w:r>
      <w:r w:rsidRPr="00C7548E">
        <w:rPr>
          <w:rFonts w:ascii="Arial" w:eastAsia="Times New Roman" w:hAnsi="Arial" w:cs="Arial"/>
          <w:b/>
          <w:bCs/>
          <w:sz w:val="24"/>
          <w:szCs w:val="24"/>
          <w:lang w:eastAsia="el-GR"/>
        </w:rPr>
        <w:t xml:space="preserve">είτε </w:t>
      </w:r>
      <w:r w:rsidRPr="00C7548E">
        <w:rPr>
          <w:rFonts w:ascii="Arial" w:eastAsia="Times New Roman" w:hAnsi="Arial" w:cs="Arial"/>
          <w:bCs/>
          <w:sz w:val="24"/>
          <w:szCs w:val="24"/>
          <w:lang w:eastAsia="el-GR"/>
        </w:rPr>
        <w:t xml:space="preserve">μέσω της εφαρμογής του ηλεκτρονικού </w:t>
      </w:r>
      <w:proofErr w:type="spellStart"/>
      <w:r w:rsidRPr="00C7548E">
        <w:rPr>
          <w:rFonts w:ascii="Arial" w:eastAsia="Times New Roman" w:hAnsi="Arial" w:cs="Arial"/>
          <w:bCs/>
          <w:sz w:val="24"/>
          <w:szCs w:val="24"/>
          <w:lang w:eastAsia="el-GR"/>
        </w:rPr>
        <w:t>παραβόλου</w:t>
      </w:r>
      <w:proofErr w:type="spellEnd"/>
      <w:r w:rsidRPr="00C7548E">
        <w:rPr>
          <w:rFonts w:ascii="Arial" w:eastAsia="Times New Roman" w:hAnsi="Arial" w:cs="Arial"/>
          <w:bCs/>
          <w:sz w:val="24"/>
          <w:szCs w:val="24"/>
          <w:lang w:eastAsia="el-GR"/>
        </w:rPr>
        <w:t xml:space="preserve"> (</w:t>
      </w:r>
      <w:r w:rsidRPr="00C7548E">
        <w:rPr>
          <w:rFonts w:ascii="Arial" w:eastAsia="Times New Roman" w:hAnsi="Arial" w:cs="Arial"/>
          <w:bCs/>
          <w:sz w:val="24"/>
          <w:szCs w:val="24"/>
          <w:lang w:val="en-US" w:eastAsia="el-GR"/>
        </w:rPr>
        <w:t>e</w:t>
      </w:r>
      <w:r w:rsidRPr="00C7548E">
        <w:rPr>
          <w:rFonts w:ascii="Arial" w:eastAsia="Times New Roman" w:hAnsi="Arial" w:cs="Arial"/>
          <w:bCs/>
          <w:sz w:val="24"/>
          <w:szCs w:val="24"/>
          <w:lang w:eastAsia="el-GR"/>
        </w:rPr>
        <w:t>-παράβολο), βλ. λογότυπο «ΗΛΕΚΤΡΟΝΙΚΟ ΠΑΡΑΒΟΛΟ» στον διαδικτυακό τόπο του ΑΣΕΠ (</w:t>
      </w:r>
      <w:r w:rsidRPr="00C7548E">
        <w:rPr>
          <w:rFonts w:ascii="Arial" w:eastAsia="Times New Roman" w:hAnsi="Arial" w:cs="Arial"/>
          <w:bCs/>
          <w:sz w:val="24"/>
          <w:szCs w:val="24"/>
          <w:lang w:val="en-US" w:eastAsia="el-GR"/>
        </w:rPr>
        <w:t>www</w:t>
      </w:r>
      <w:r w:rsidRPr="00C7548E">
        <w:rPr>
          <w:rFonts w:ascii="Arial" w:eastAsia="Times New Roman" w:hAnsi="Arial" w:cs="Arial"/>
          <w:bCs/>
          <w:sz w:val="24"/>
          <w:szCs w:val="24"/>
          <w:lang w:eastAsia="el-GR"/>
        </w:rPr>
        <w:t>.</w:t>
      </w:r>
      <w:proofErr w:type="spellStart"/>
      <w:r w:rsidRPr="00C7548E">
        <w:rPr>
          <w:rFonts w:ascii="Arial" w:eastAsia="Times New Roman" w:hAnsi="Arial" w:cs="Arial"/>
          <w:bCs/>
          <w:sz w:val="24"/>
          <w:szCs w:val="24"/>
          <w:lang w:val="en-US" w:eastAsia="el-GR"/>
        </w:rPr>
        <w:t>asep</w:t>
      </w:r>
      <w:proofErr w:type="spellEnd"/>
      <w:r w:rsidRPr="00C7548E">
        <w:rPr>
          <w:rFonts w:ascii="Arial" w:eastAsia="Times New Roman" w:hAnsi="Arial" w:cs="Arial"/>
          <w:bCs/>
          <w:sz w:val="24"/>
          <w:szCs w:val="24"/>
          <w:lang w:eastAsia="el-GR"/>
        </w:rPr>
        <w:t>.</w:t>
      </w:r>
      <w:r w:rsidRPr="00C7548E">
        <w:rPr>
          <w:rFonts w:ascii="Arial" w:eastAsia="Times New Roman" w:hAnsi="Arial" w:cs="Arial"/>
          <w:bCs/>
          <w:sz w:val="24"/>
          <w:szCs w:val="24"/>
          <w:lang w:val="en-US" w:eastAsia="el-GR"/>
        </w:rPr>
        <w:t>gr</w:t>
      </w:r>
      <w:r w:rsidRPr="00C7548E">
        <w:rPr>
          <w:rFonts w:ascii="Arial" w:eastAsia="Times New Roman" w:hAnsi="Arial" w:cs="Arial"/>
          <w:bCs/>
          <w:sz w:val="24"/>
          <w:szCs w:val="24"/>
          <w:lang w:eastAsia="el-GR"/>
        </w:rPr>
        <w:t xml:space="preserve">), </w:t>
      </w:r>
      <w:r w:rsidRPr="00C7548E">
        <w:rPr>
          <w:rFonts w:ascii="Arial" w:eastAsia="Times New Roman" w:hAnsi="Arial" w:cs="Arial"/>
          <w:b/>
          <w:bCs/>
          <w:sz w:val="24"/>
          <w:szCs w:val="24"/>
          <w:lang w:eastAsia="el-GR"/>
        </w:rPr>
        <w:t xml:space="preserve">είτε </w:t>
      </w:r>
      <w:r w:rsidRPr="00C7548E">
        <w:rPr>
          <w:rFonts w:ascii="Arial" w:eastAsia="Times New Roman" w:hAnsi="Arial" w:cs="Arial"/>
          <w:bCs/>
          <w:sz w:val="24"/>
          <w:szCs w:val="24"/>
          <w:lang w:eastAsia="el-GR"/>
        </w:rPr>
        <w:t xml:space="preserve">από Δημόσια Οικονομική Υπηρεσία (Δ.Ο.Υ.). Ο υποψήφιος πρέπει να αναγράψει τον κωδικό/αριθμό του </w:t>
      </w:r>
      <w:proofErr w:type="spellStart"/>
      <w:r w:rsidRPr="00C7548E">
        <w:rPr>
          <w:rFonts w:ascii="Arial" w:eastAsia="Times New Roman" w:hAnsi="Arial" w:cs="Arial"/>
          <w:bCs/>
          <w:sz w:val="24"/>
          <w:szCs w:val="24"/>
          <w:lang w:eastAsia="el-GR"/>
        </w:rPr>
        <w:t>παραβόλου</w:t>
      </w:r>
      <w:proofErr w:type="spellEnd"/>
      <w:r w:rsidRPr="00C7548E">
        <w:rPr>
          <w:rFonts w:ascii="Arial" w:eastAsia="Times New Roman" w:hAnsi="Arial" w:cs="Arial"/>
          <w:bCs/>
          <w:sz w:val="24"/>
          <w:szCs w:val="24"/>
          <w:lang w:eastAsia="el-GR"/>
        </w:rPr>
        <w:t xml:space="preserve"> στην ένσταση και να καταβάλει το αντίτιμο του ηλεκτρονικού </w:t>
      </w:r>
      <w:proofErr w:type="spellStart"/>
      <w:r w:rsidRPr="00C7548E">
        <w:rPr>
          <w:rFonts w:ascii="Arial" w:eastAsia="Times New Roman" w:hAnsi="Arial" w:cs="Arial"/>
          <w:bCs/>
          <w:sz w:val="24"/>
          <w:szCs w:val="24"/>
          <w:lang w:eastAsia="el-GR"/>
        </w:rPr>
        <w:t>παραβόλου</w:t>
      </w:r>
      <w:proofErr w:type="spellEnd"/>
      <w:r w:rsidRPr="00C7548E">
        <w:rPr>
          <w:rFonts w:ascii="Arial" w:eastAsia="Times New Roman" w:hAnsi="Arial" w:cs="Arial"/>
          <w:bCs/>
          <w:sz w:val="24"/>
          <w:szCs w:val="24"/>
          <w:lang w:eastAsia="el-GR"/>
        </w:rPr>
        <w:t xml:space="preserve"> μέχρι τη λήξη προθεσμίας υποβολής των ενστάσεων. Σε περίπτωση που η υποβληθείσα ένσταση γίνει δεκτή, το καταβληθέν ποσό επιστρέφεται στον ενιστάμενο.</w:t>
      </w:r>
    </w:p>
    <w:p w14:paraId="300F9AE9" w14:textId="77777777" w:rsidR="00975A6C" w:rsidRPr="00C7548E" w:rsidRDefault="00975A6C" w:rsidP="00975A6C">
      <w:pPr>
        <w:tabs>
          <w:tab w:val="left" w:pos="567"/>
        </w:tabs>
        <w:spacing w:before="120" w:after="0" w:line="240" w:lineRule="auto"/>
        <w:ind w:left="284"/>
        <w:jc w:val="both"/>
        <w:rPr>
          <w:rFonts w:ascii="Arial" w:eastAsia="Times New Roman" w:hAnsi="Arial" w:cs="Arial"/>
          <w:bCs/>
          <w:sz w:val="24"/>
          <w:szCs w:val="24"/>
          <w:lang w:eastAsia="el-GR"/>
        </w:rPr>
      </w:pPr>
      <w:r w:rsidRPr="00C7548E">
        <w:rPr>
          <w:rFonts w:ascii="Arial" w:eastAsia="Times New Roman" w:hAnsi="Arial" w:cs="Arial"/>
          <w:b/>
          <w:bCs/>
          <w:sz w:val="24"/>
          <w:szCs w:val="24"/>
          <w:lang w:eastAsia="el-GR"/>
        </w:rPr>
        <w:t xml:space="preserve">Η υπηρεσία οφείλει να αναρτήσει τους πίνακες </w:t>
      </w:r>
      <w:proofErr w:type="spellStart"/>
      <w:r w:rsidRPr="00C7548E">
        <w:rPr>
          <w:rFonts w:ascii="Arial" w:eastAsia="Times New Roman" w:hAnsi="Arial" w:cs="Arial"/>
          <w:b/>
          <w:bCs/>
          <w:sz w:val="24"/>
          <w:szCs w:val="24"/>
          <w:lang w:eastAsia="el-GR"/>
        </w:rPr>
        <w:t>προσληπτέων</w:t>
      </w:r>
      <w:proofErr w:type="spellEnd"/>
      <w:r w:rsidRPr="00C7548E">
        <w:rPr>
          <w:rFonts w:ascii="Arial" w:eastAsia="Times New Roman" w:hAnsi="Arial" w:cs="Arial"/>
          <w:b/>
          <w:bCs/>
          <w:sz w:val="24"/>
          <w:szCs w:val="24"/>
          <w:lang w:eastAsia="el-GR"/>
        </w:rPr>
        <w:t xml:space="preserve"> και στο πρόγραμμα «Διαύγεια»</w:t>
      </w:r>
      <w:r w:rsidRPr="00C7548E">
        <w:rPr>
          <w:rFonts w:ascii="Arial" w:eastAsia="Times New Roman" w:hAnsi="Arial" w:cs="Arial"/>
          <w:bCs/>
          <w:sz w:val="24"/>
          <w:szCs w:val="24"/>
          <w:lang w:eastAsia="el-GR"/>
        </w:rPr>
        <w:t xml:space="preserve"> και να αποστείλει στο ΑΣΕΠ εντός </w:t>
      </w:r>
      <w:r w:rsidRPr="00C7548E">
        <w:rPr>
          <w:rFonts w:ascii="Arial" w:eastAsia="Times New Roman" w:hAnsi="Arial" w:cs="Arial"/>
          <w:b/>
          <w:bCs/>
          <w:sz w:val="24"/>
          <w:szCs w:val="24"/>
          <w:lang w:eastAsia="el-GR"/>
        </w:rPr>
        <w:t>τριών (3)</w:t>
      </w:r>
      <w:r w:rsidRPr="00C7548E">
        <w:rPr>
          <w:rFonts w:ascii="Arial" w:eastAsia="Times New Roman" w:hAnsi="Arial" w:cs="Arial"/>
          <w:bCs/>
          <w:sz w:val="24"/>
          <w:szCs w:val="24"/>
          <w:lang w:eastAsia="el-GR"/>
        </w:rPr>
        <w:t xml:space="preserve"> εργάσιμων ημερών φωτοαντίγραφα των αιτήσεων και των δικαιολογητικών των υποψηφίων που έχουν υποβάλει ένσταση κατά των πινάκων κατάταξης.</w:t>
      </w:r>
    </w:p>
    <w:p w14:paraId="61B696B6" w14:textId="77777777" w:rsidR="00975A6C" w:rsidRPr="00C7548E" w:rsidRDefault="00975A6C" w:rsidP="00975A6C">
      <w:pPr>
        <w:tabs>
          <w:tab w:val="left" w:pos="1560"/>
        </w:tabs>
        <w:suppressAutoHyphens/>
        <w:spacing w:after="0" w:line="240" w:lineRule="auto"/>
        <w:ind w:left="284"/>
        <w:jc w:val="both"/>
        <w:rPr>
          <w:rFonts w:ascii="Arial" w:eastAsia="Times New Roman" w:hAnsi="Arial" w:cs="Arial"/>
          <w:b/>
          <w:sz w:val="24"/>
          <w:szCs w:val="24"/>
          <w:shd w:val="clear" w:color="auto" w:fill="FFFF66"/>
          <w:lang w:eastAsia="el-GR"/>
        </w:rPr>
      </w:pPr>
    </w:p>
    <w:p w14:paraId="4D38437C" w14:textId="77777777" w:rsidR="00A54373" w:rsidRDefault="00A54373" w:rsidP="00394374">
      <w:pPr>
        <w:tabs>
          <w:tab w:val="left" w:pos="567"/>
        </w:tabs>
        <w:spacing w:after="0" w:line="240" w:lineRule="auto"/>
        <w:ind w:left="284"/>
        <w:rPr>
          <w:rFonts w:ascii="Arial" w:eastAsia="Times New Roman" w:hAnsi="Arial" w:cs="Arial"/>
          <w:b/>
          <w:sz w:val="24"/>
          <w:szCs w:val="24"/>
          <w:u w:val="single"/>
          <w:lang w:eastAsia="el-GR"/>
        </w:rPr>
      </w:pPr>
    </w:p>
    <w:p w14:paraId="2C885C0B" w14:textId="5AD9D9AF" w:rsidR="00394374" w:rsidRDefault="00394374" w:rsidP="00394374">
      <w:pPr>
        <w:tabs>
          <w:tab w:val="left" w:pos="567"/>
        </w:tabs>
        <w:spacing w:after="0" w:line="240" w:lineRule="auto"/>
        <w:ind w:left="284"/>
        <w:rPr>
          <w:rFonts w:ascii="Arial" w:eastAsia="Times New Roman" w:hAnsi="Arial" w:cs="Arial"/>
          <w:b/>
          <w:sz w:val="24"/>
          <w:szCs w:val="24"/>
          <w:u w:val="single"/>
          <w:lang w:eastAsia="el-GR"/>
        </w:rPr>
      </w:pPr>
      <w:r w:rsidRPr="00B84FD3">
        <w:rPr>
          <w:rFonts w:ascii="Arial" w:eastAsia="Times New Roman" w:hAnsi="Arial" w:cs="Arial"/>
          <w:b/>
          <w:sz w:val="24"/>
          <w:szCs w:val="24"/>
          <w:u w:val="single"/>
          <w:lang w:eastAsia="el-GR"/>
        </w:rPr>
        <w:t xml:space="preserve">ΚΕΦΑΛΑΙΟ ΠΕΜΠΤΟ: Πρόσληψη </w:t>
      </w:r>
    </w:p>
    <w:p w14:paraId="41911631" w14:textId="77777777" w:rsidR="00394374" w:rsidRPr="00B84FD3" w:rsidRDefault="00394374" w:rsidP="00394374">
      <w:pPr>
        <w:tabs>
          <w:tab w:val="left" w:pos="567"/>
        </w:tabs>
        <w:spacing w:after="0" w:line="240" w:lineRule="auto"/>
        <w:ind w:left="284"/>
        <w:rPr>
          <w:rFonts w:ascii="Arial" w:eastAsia="Times New Roman" w:hAnsi="Arial" w:cs="Arial"/>
          <w:b/>
          <w:sz w:val="24"/>
          <w:szCs w:val="24"/>
          <w:u w:val="single"/>
          <w:lang w:eastAsia="el-GR"/>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394374" w:rsidRPr="00B84FD3" w14:paraId="02BDD2E0" w14:textId="77777777" w:rsidTr="00394374">
        <w:trPr>
          <w:trHeight w:val="2117"/>
        </w:trPr>
        <w:tc>
          <w:tcPr>
            <w:tcW w:w="9214" w:type="dxa"/>
            <w:shd w:val="clear" w:color="auto" w:fill="auto"/>
          </w:tcPr>
          <w:p w14:paraId="5A676385" w14:textId="77777777" w:rsidR="00394374" w:rsidRPr="00B84FD3" w:rsidRDefault="00394374" w:rsidP="00724209">
            <w:pPr>
              <w:spacing w:after="0" w:line="240" w:lineRule="auto"/>
              <w:jc w:val="both"/>
              <w:rPr>
                <w:rFonts w:ascii="Arial" w:eastAsia="Times New Roman" w:hAnsi="Arial" w:cs="Arial"/>
                <w:sz w:val="24"/>
                <w:szCs w:val="24"/>
                <w:lang w:eastAsia="el-GR"/>
              </w:rPr>
            </w:pPr>
            <w:r w:rsidRPr="00B84FD3">
              <w:rPr>
                <w:rFonts w:ascii="Arial" w:eastAsia="Times New Roman" w:hAnsi="Arial" w:cs="Arial"/>
                <w:sz w:val="24"/>
                <w:szCs w:val="24"/>
                <w:lang w:eastAsia="el-GR"/>
              </w:rPr>
              <w:t xml:space="preserve">Μέχρι ενσωματώσεως των σχετικών αλλαγών στο «Παράρτημα ανακοινώσεων Συμβάσεων εργασίας Ορισμένου Χρόνου (ΣΟΧ)» με σήμανση έκδοσης </w:t>
            </w:r>
            <w:r w:rsidRPr="00B84FD3">
              <w:rPr>
                <w:rFonts w:ascii="Arial" w:eastAsia="Times New Roman" w:hAnsi="Arial" w:cs="Arial"/>
                <w:b/>
                <w:sz w:val="24"/>
                <w:szCs w:val="24"/>
                <w:lang w:eastAsia="el-GR"/>
              </w:rPr>
              <w:t>«19-02-2025»</w:t>
            </w:r>
            <w:r w:rsidRPr="00B84FD3">
              <w:rPr>
                <w:rFonts w:ascii="Arial" w:eastAsia="Times New Roman" w:hAnsi="Arial" w:cs="Arial"/>
                <w:sz w:val="24"/>
                <w:szCs w:val="24"/>
                <w:lang w:eastAsia="el-GR"/>
              </w:rPr>
              <w:t xml:space="preserve"> ισχύουν τα παρακάτω:</w:t>
            </w:r>
          </w:p>
          <w:p w14:paraId="4B61D1E3" w14:textId="77777777" w:rsidR="00394374" w:rsidRPr="00B84FD3" w:rsidRDefault="00394374" w:rsidP="00724209">
            <w:pPr>
              <w:tabs>
                <w:tab w:val="left" w:pos="900"/>
                <w:tab w:val="left" w:pos="1134"/>
                <w:tab w:val="left" w:pos="1701"/>
              </w:tabs>
              <w:spacing w:after="0" w:line="240" w:lineRule="auto"/>
              <w:jc w:val="both"/>
              <w:rPr>
                <w:rFonts w:ascii="Arial" w:eastAsia="Times New Roman" w:hAnsi="Arial" w:cs="Arial"/>
                <w:sz w:val="24"/>
                <w:szCs w:val="20"/>
                <w:lang w:eastAsia="el-GR"/>
              </w:rPr>
            </w:pPr>
            <w:r w:rsidRPr="00B84FD3">
              <w:rPr>
                <w:rFonts w:ascii="Arial" w:eastAsia="MS Mincho" w:hAnsi="Arial" w:cs="Arial"/>
                <w:b/>
                <w:sz w:val="24"/>
                <w:szCs w:val="24"/>
                <w:lang w:eastAsia="el-GR"/>
              </w:rPr>
              <w:t>Οι υποψήφιοι πρέπει να μην έχουν κώλυμα πρόσληψης</w:t>
            </w:r>
            <w:r w:rsidRPr="00B84FD3">
              <w:rPr>
                <w:rFonts w:ascii="Arial" w:eastAsia="MS Mincho" w:hAnsi="Arial" w:cs="Arial"/>
                <w:sz w:val="24"/>
                <w:szCs w:val="24"/>
                <w:lang w:eastAsia="el-GR"/>
              </w:rPr>
              <w:t>,</w:t>
            </w:r>
            <w:r w:rsidRPr="00B84FD3">
              <w:rPr>
                <w:rFonts w:ascii="Arial" w:eastAsia="MS Mincho" w:hAnsi="Arial" w:cs="Arial"/>
                <w:b/>
                <w:sz w:val="24"/>
                <w:szCs w:val="24"/>
                <w:lang w:eastAsia="el-GR"/>
              </w:rPr>
              <w:t xml:space="preserve"> </w:t>
            </w:r>
            <w:r w:rsidRPr="00B84FD3">
              <w:rPr>
                <w:rFonts w:ascii="Arial" w:eastAsia="MS Mincho" w:hAnsi="Arial" w:cs="Arial"/>
                <w:sz w:val="24"/>
                <w:szCs w:val="24"/>
                <w:lang w:eastAsia="el-GR"/>
              </w:rPr>
              <w:t xml:space="preserve">ούτε κατά το χρόνο λήξης της προθεσμίας υποβολής των αιτήσεων, ούτε κατά το χρόνο της πρόσληψης, σύμφωνα με τις ισχύουσες διατάξεις, ήτοι </w:t>
            </w:r>
            <w:r w:rsidRPr="00B84FD3">
              <w:rPr>
                <w:rFonts w:ascii="Arial" w:eastAsia="Times New Roman" w:hAnsi="Arial" w:cs="Arial"/>
                <w:sz w:val="24"/>
                <w:szCs w:val="24"/>
                <w:lang w:eastAsia="el-GR"/>
              </w:rPr>
              <w:t>άρθρα 8 και 9 του Ν. 3528/2007, όπως τροποποιήθηκαν με τα άρθρα 3 και 4 αντίστοιχα του Ν. 5225/2025 και ισχύουν και άρθρο 17 του Ν. 3584/2007, όπως τροποποιήθηκε με το άρθρο 50 του Ν. 5225/2025 και ισχύει και άρθρο 169 του Ν. 3584/2007, με την επιφύλαξη της παρ. 6 του άρθρου 4 του Ν. 2207/1994 και της παρ. 3 του άρθρου 169 του Ν. 3584/2007.</w:t>
            </w:r>
          </w:p>
        </w:tc>
      </w:tr>
    </w:tbl>
    <w:p w14:paraId="474F93F2" w14:textId="77777777" w:rsidR="00394374" w:rsidRPr="00B84FD3" w:rsidRDefault="00394374" w:rsidP="00D42FAC">
      <w:pPr>
        <w:spacing w:before="120" w:after="0" w:line="240" w:lineRule="auto"/>
        <w:ind w:left="284"/>
        <w:jc w:val="both"/>
        <w:rPr>
          <w:rFonts w:ascii="Arial" w:eastAsia="Times New Roman" w:hAnsi="Arial" w:cs="Arial"/>
          <w:sz w:val="24"/>
          <w:szCs w:val="24"/>
          <w:lang w:eastAsia="el-GR"/>
        </w:rPr>
      </w:pPr>
      <w:r w:rsidRPr="00B84FD3">
        <w:rPr>
          <w:rFonts w:ascii="Arial" w:eastAsia="Times New Roman" w:hAnsi="Arial" w:cs="Arial"/>
          <w:sz w:val="24"/>
          <w:szCs w:val="24"/>
          <w:lang w:eastAsia="el-GR"/>
        </w:rPr>
        <w:t xml:space="preserve">Η υπηρεσία προσλαμβάνει το προσωπικό με σύμβαση εργασίας ιδιωτικού δικαίου ορισμένου χρόνου </w:t>
      </w:r>
      <w:r w:rsidRPr="00B84FD3">
        <w:rPr>
          <w:rFonts w:ascii="Arial" w:eastAsia="Times New Roman" w:hAnsi="Arial" w:cs="Arial"/>
          <w:b/>
          <w:sz w:val="24"/>
          <w:szCs w:val="24"/>
          <w:lang w:eastAsia="el-GR"/>
        </w:rPr>
        <w:t>αμέσως μετά</w:t>
      </w:r>
      <w:r w:rsidRPr="00B84FD3">
        <w:rPr>
          <w:rFonts w:ascii="Arial" w:eastAsia="Times New Roman" w:hAnsi="Arial" w:cs="Arial"/>
          <w:sz w:val="24"/>
          <w:szCs w:val="24"/>
          <w:lang w:eastAsia="el-GR"/>
        </w:rPr>
        <w:t xml:space="preserve"> την κατάρτιση των πινάκων κατάταξης των υποψηφίων. Τυχόν </w:t>
      </w:r>
      <w:r w:rsidRPr="00B84FD3">
        <w:rPr>
          <w:rFonts w:ascii="Arial" w:eastAsia="Times New Roman" w:hAnsi="Arial" w:cs="Arial"/>
          <w:b/>
          <w:sz w:val="24"/>
          <w:szCs w:val="24"/>
          <w:lang w:eastAsia="el-GR"/>
        </w:rPr>
        <w:t>αναμόρφωση</w:t>
      </w:r>
      <w:r w:rsidRPr="00B84FD3">
        <w:rPr>
          <w:rFonts w:ascii="Arial" w:eastAsia="Times New Roman" w:hAnsi="Arial" w:cs="Arial"/>
          <w:sz w:val="24"/>
          <w:szCs w:val="24"/>
          <w:lang w:eastAsia="el-GR"/>
        </w:rPr>
        <w:t xml:space="preserve"> των πινάκων βάσει αυτεπάγγελτου ή κατ’ ένσταση ελέγχου του ΑΣΕΠ που συνεπάγεται ανακατάταξη των υποψηφίων, εκτελείται </w:t>
      </w:r>
      <w:r w:rsidRPr="00B84FD3">
        <w:rPr>
          <w:rFonts w:ascii="Arial" w:eastAsia="Times New Roman" w:hAnsi="Arial" w:cs="Arial"/>
          <w:b/>
          <w:sz w:val="24"/>
          <w:szCs w:val="24"/>
          <w:lang w:eastAsia="el-GR"/>
        </w:rPr>
        <w:t>υποχρεωτικά</w:t>
      </w:r>
      <w:r w:rsidRPr="00B84FD3">
        <w:rPr>
          <w:rFonts w:ascii="Arial" w:eastAsia="Times New Roman" w:hAnsi="Arial" w:cs="Arial"/>
          <w:sz w:val="24"/>
          <w:szCs w:val="24"/>
          <w:lang w:eastAsia="el-GR"/>
        </w:rPr>
        <w:t xml:space="preserve"> από το φορέα, ενώ απολύονται οι υποψήφιοι που δεν δικαιούνται πρόσληψης βάσει της νέας κατάταξης.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 </w:t>
      </w:r>
    </w:p>
    <w:p w14:paraId="52EB8A13" w14:textId="77777777" w:rsidR="00394374" w:rsidRPr="00B84FD3" w:rsidRDefault="00394374" w:rsidP="00D42FAC">
      <w:pPr>
        <w:spacing w:before="120" w:after="0" w:line="240" w:lineRule="auto"/>
        <w:ind w:left="284"/>
        <w:jc w:val="both"/>
        <w:rPr>
          <w:rFonts w:ascii="Arial" w:eastAsia="Times New Roman" w:hAnsi="Arial" w:cs="Arial"/>
          <w:sz w:val="24"/>
          <w:szCs w:val="24"/>
          <w:lang w:eastAsia="el-GR"/>
        </w:rPr>
      </w:pPr>
      <w:proofErr w:type="spellStart"/>
      <w:r w:rsidRPr="00B84FD3">
        <w:rPr>
          <w:rFonts w:ascii="Arial" w:eastAsia="Times New Roman" w:hAnsi="Arial" w:cs="Arial"/>
          <w:sz w:val="24"/>
          <w:szCs w:val="24"/>
          <w:lang w:eastAsia="el-GR"/>
        </w:rPr>
        <w:lastRenderedPageBreak/>
        <w:t>Προσληφθέντες</w:t>
      </w:r>
      <w:proofErr w:type="spellEnd"/>
      <w:r w:rsidRPr="00B84FD3">
        <w:rPr>
          <w:rFonts w:ascii="Arial" w:eastAsia="Times New Roman" w:hAnsi="Arial" w:cs="Arial"/>
          <w:sz w:val="24"/>
          <w:szCs w:val="24"/>
          <w:lang w:eastAsia="el-GR"/>
        </w:rPr>
        <w:t xml:space="preserve"> οι οποίοι αποχωρούν πριν από τη λήξη της σύμβασής τους, </w:t>
      </w:r>
      <w:r w:rsidRPr="00B84FD3">
        <w:rPr>
          <w:rFonts w:ascii="Arial" w:eastAsia="Times New Roman" w:hAnsi="Arial" w:cs="Arial"/>
          <w:b/>
          <w:sz w:val="24"/>
          <w:szCs w:val="24"/>
          <w:lang w:eastAsia="el-GR"/>
        </w:rPr>
        <w:t>αντικαθίστανται</w:t>
      </w:r>
      <w:r w:rsidRPr="00B84FD3">
        <w:rPr>
          <w:rFonts w:ascii="Arial" w:eastAsia="Times New Roman" w:hAnsi="Arial" w:cs="Arial"/>
          <w:sz w:val="24"/>
          <w:szCs w:val="24"/>
          <w:lang w:eastAsia="el-GR"/>
        </w:rPr>
        <w:t xml:space="preserve"> με άλλους από τους εγγεγραμμένους και διαθέσιμους στον πίνακα της οικείας ειδικότητας, κατά τη σειρά εγγραφής τους σε αυτόν.</w:t>
      </w:r>
    </w:p>
    <w:p w14:paraId="311CDF9B" w14:textId="77777777" w:rsidR="00394374" w:rsidRPr="00B84FD3" w:rsidRDefault="00394374" w:rsidP="00D42FAC">
      <w:pPr>
        <w:spacing w:before="120" w:after="0" w:line="240" w:lineRule="auto"/>
        <w:ind w:left="284"/>
        <w:jc w:val="both"/>
        <w:rPr>
          <w:rFonts w:ascii="Arial" w:eastAsia="Times New Roman" w:hAnsi="Arial" w:cs="Arial"/>
          <w:sz w:val="24"/>
          <w:szCs w:val="24"/>
          <w:lang w:eastAsia="el-GR"/>
        </w:rPr>
      </w:pPr>
      <w:r w:rsidRPr="00B84FD3">
        <w:rPr>
          <w:rFonts w:ascii="Arial" w:eastAsia="Times New Roman" w:hAnsi="Arial" w:cs="Arial"/>
          <w:bCs/>
          <w:sz w:val="24"/>
          <w:szCs w:val="24"/>
          <w:lang w:eastAsia="el-GR"/>
        </w:rPr>
        <w:t xml:space="preserve">Σε κάθε περίπτωση, οι </w:t>
      </w:r>
      <w:r w:rsidRPr="00B84FD3">
        <w:rPr>
          <w:rFonts w:ascii="Arial" w:eastAsia="Times New Roman" w:hAnsi="Arial" w:cs="Arial"/>
          <w:sz w:val="24"/>
          <w:szCs w:val="24"/>
          <w:lang w:eastAsia="el-GR"/>
        </w:rPr>
        <w:t xml:space="preserve">υποψήφιοι που προσλαμβάνονται είτε κατόπιν αναμόρφωσης των πινάκων από το ΑΣΕΠ είτε λόγω αντικατάστασης </w:t>
      </w:r>
      <w:proofErr w:type="spellStart"/>
      <w:r w:rsidRPr="00B84FD3">
        <w:rPr>
          <w:rFonts w:ascii="Arial" w:eastAsia="Times New Roman" w:hAnsi="Arial" w:cs="Arial"/>
          <w:sz w:val="24"/>
          <w:szCs w:val="24"/>
          <w:lang w:eastAsia="el-GR"/>
        </w:rPr>
        <w:t>αποχωρούντων</w:t>
      </w:r>
      <w:proofErr w:type="spellEnd"/>
      <w:r w:rsidRPr="00B84FD3">
        <w:rPr>
          <w:rFonts w:ascii="Arial" w:eastAsia="Times New Roman" w:hAnsi="Arial" w:cs="Arial"/>
          <w:sz w:val="24"/>
          <w:szCs w:val="24"/>
          <w:lang w:eastAsia="el-GR"/>
        </w:rPr>
        <w:t xml:space="preserve"> υποψηφίων, απασχολούνται για το </w:t>
      </w:r>
      <w:r w:rsidRPr="00B84FD3">
        <w:rPr>
          <w:rFonts w:ascii="Arial" w:eastAsia="Times New Roman" w:hAnsi="Arial" w:cs="Arial"/>
          <w:b/>
          <w:sz w:val="24"/>
          <w:szCs w:val="24"/>
          <w:lang w:eastAsia="el-GR"/>
        </w:rPr>
        <w:t>υπολειπόμενο</w:t>
      </w:r>
      <w:r w:rsidRPr="00B84FD3">
        <w:rPr>
          <w:rFonts w:ascii="Arial" w:eastAsia="Times New Roman" w:hAnsi="Arial" w:cs="Arial"/>
          <w:sz w:val="24"/>
          <w:szCs w:val="24"/>
          <w:lang w:eastAsia="el-GR"/>
        </w:rPr>
        <w:t xml:space="preserve">, κατά περίπτωση, χρονικό διάστημα και μέχρι συμπληρώσεως της </w:t>
      </w:r>
      <w:r w:rsidRPr="00B84FD3">
        <w:rPr>
          <w:rFonts w:ascii="Arial" w:eastAsia="Times New Roman" w:hAnsi="Arial" w:cs="Arial"/>
          <w:b/>
          <w:sz w:val="24"/>
          <w:szCs w:val="24"/>
          <w:lang w:eastAsia="el-GR"/>
        </w:rPr>
        <w:t>εγκεκριμένης διάρκειας</w:t>
      </w:r>
      <w:r w:rsidRPr="00B84FD3">
        <w:rPr>
          <w:rFonts w:ascii="Arial" w:eastAsia="Times New Roman" w:hAnsi="Arial" w:cs="Arial"/>
          <w:sz w:val="24"/>
          <w:szCs w:val="24"/>
          <w:lang w:eastAsia="el-GR"/>
        </w:rPr>
        <w:t xml:space="preserve"> της σύμβασης εργασίας ορισμένου χρόνου.</w:t>
      </w:r>
    </w:p>
    <w:p w14:paraId="3BBB1BF2" w14:textId="70F20B8D" w:rsidR="00394374" w:rsidRDefault="00394374" w:rsidP="00D42FAC">
      <w:pPr>
        <w:autoSpaceDE w:val="0"/>
        <w:autoSpaceDN w:val="0"/>
        <w:adjustRightInd w:val="0"/>
        <w:spacing w:before="240" w:after="0" w:line="240" w:lineRule="auto"/>
        <w:ind w:left="284"/>
        <w:jc w:val="both"/>
        <w:rPr>
          <w:rFonts w:ascii="Arial" w:eastAsia="Times New Roman" w:hAnsi="Arial" w:cs="Arial"/>
          <w:color w:val="000000"/>
          <w:sz w:val="24"/>
          <w:szCs w:val="24"/>
          <w:lang w:eastAsia="el-GR"/>
        </w:rPr>
      </w:pPr>
      <w:r w:rsidRPr="00B84FD3">
        <w:rPr>
          <w:rFonts w:ascii="Arial" w:eastAsia="Times New Roman" w:hAnsi="Arial" w:cs="Arial"/>
          <w:sz w:val="24"/>
          <w:szCs w:val="24"/>
          <w:lang w:eastAsia="el-GR"/>
        </w:rPr>
        <w:t xml:space="preserve">Υποψήφιοι που επιλέγονται για πρόσληψη προκειμένου να ελεγχθεί, </w:t>
      </w:r>
      <w:r w:rsidRPr="00B84FD3">
        <w:rPr>
          <w:rFonts w:ascii="Arial" w:eastAsia="Times New Roman" w:hAnsi="Arial" w:cs="Arial"/>
          <w:b/>
          <w:sz w:val="24"/>
          <w:szCs w:val="24"/>
          <w:lang w:eastAsia="el-GR"/>
        </w:rPr>
        <w:t>εκ νέου</w:t>
      </w:r>
      <w:r w:rsidRPr="00B84FD3">
        <w:rPr>
          <w:rFonts w:ascii="Arial" w:eastAsia="Times New Roman" w:hAnsi="Arial" w:cs="Arial"/>
          <w:sz w:val="24"/>
          <w:szCs w:val="24"/>
          <w:lang w:eastAsia="el-GR"/>
        </w:rPr>
        <w:t xml:space="preserve">, το κώλυμα της </w:t>
      </w:r>
      <w:r w:rsidRPr="00B84FD3">
        <w:rPr>
          <w:rFonts w:ascii="Arial" w:eastAsia="Times New Roman" w:hAnsi="Arial" w:cs="Arial"/>
          <w:b/>
          <w:sz w:val="24"/>
          <w:szCs w:val="24"/>
          <w:lang w:eastAsia="el-GR"/>
        </w:rPr>
        <w:t>οκτάμηνης απασχόλησης</w:t>
      </w:r>
      <w:r w:rsidRPr="00B84FD3">
        <w:rPr>
          <w:rFonts w:ascii="Arial" w:eastAsia="Times New Roman" w:hAnsi="Arial" w:cs="Arial"/>
          <w:sz w:val="24"/>
          <w:szCs w:val="24"/>
          <w:lang w:eastAsia="el-GR"/>
        </w:rPr>
        <w:t>,  πρέπει</w:t>
      </w:r>
      <w:r w:rsidRPr="00B84FD3">
        <w:rPr>
          <w:rFonts w:ascii="Arial" w:eastAsia="Times New Roman" w:hAnsi="Arial" w:cs="Arial"/>
          <w:b/>
          <w:sz w:val="24"/>
          <w:szCs w:val="24"/>
          <w:lang w:eastAsia="el-GR"/>
        </w:rPr>
        <w:t xml:space="preserve"> </w:t>
      </w:r>
      <w:r w:rsidRPr="00B84FD3">
        <w:rPr>
          <w:rFonts w:ascii="Arial" w:eastAsia="Times New Roman" w:hAnsi="Arial" w:cs="Arial"/>
          <w:sz w:val="24"/>
          <w:szCs w:val="24"/>
          <w:lang w:eastAsia="el-GR"/>
        </w:rPr>
        <w:t xml:space="preserve">κατά την ημέρα ανάληψης των καθηκόντων τους να υποβάλουν στο φορέα </w:t>
      </w:r>
      <w:r w:rsidRPr="00B84FD3">
        <w:rPr>
          <w:rFonts w:ascii="Arial" w:eastAsia="Times New Roman" w:hAnsi="Arial" w:cs="Arial"/>
          <w:b/>
          <w:sz w:val="24"/>
          <w:szCs w:val="24"/>
          <w:lang w:eastAsia="el-GR"/>
        </w:rPr>
        <w:t>υπεύθυνη δήλωση</w:t>
      </w:r>
      <w:r w:rsidRPr="00B84FD3">
        <w:rPr>
          <w:rFonts w:ascii="Arial" w:eastAsia="Times New Roman" w:hAnsi="Arial" w:cs="Arial"/>
          <w:sz w:val="24"/>
          <w:szCs w:val="24"/>
          <w:lang w:eastAsia="el-GR"/>
        </w:rPr>
        <w:t xml:space="preserve"> </w:t>
      </w:r>
      <w:r w:rsidRPr="00B84FD3">
        <w:rPr>
          <w:rFonts w:ascii="Arial" w:eastAsia="Times New Roman" w:hAnsi="Arial" w:cs="Arial"/>
          <w:color w:val="000000"/>
          <w:sz w:val="24"/>
          <w:szCs w:val="24"/>
          <w:lang w:eastAsia="el-GR"/>
        </w:rPr>
        <w:t xml:space="preserve">κατά το άρθρο 8 του ν.1599/1986 στην οποία </w:t>
      </w:r>
      <w:r w:rsidRPr="00B84FD3">
        <w:rPr>
          <w:rFonts w:ascii="Arial" w:eastAsia="Times New Roman" w:hAnsi="Arial" w:cs="Arial"/>
          <w:b/>
          <w:color w:val="000000"/>
          <w:sz w:val="24"/>
          <w:szCs w:val="24"/>
          <w:lang w:eastAsia="el-GR"/>
        </w:rPr>
        <w:t>να δηλώνουν ότι</w:t>
      </w:r>
      <w:r w:rsidRPr="00B84FD3">
        <w:rPr>
          <w:rFonts w:ascii="Arial" w:eastAsia="Times New Roman" w:hAnsi="Arial" w:cs="Arial"/>
          <w:color w:val="000000"/>
          <w:sz w:val="24"/>
          <w:szCs w:val="24"/>
          <w:lang w:eastAsia="el-GR"/>
        </w:rPr>
        <w:t xml:space="preserve"> από την ημερομηνία υποβολής της αίτησης συμμετοχής τους στη διαδικασία έως και την ημερομηνία πρόσληψης </w:t>
      </w:r>
      <w:r w:rsidRPr="00B84FD3">
        <w:rPr>
          <w:rFonts w:ascii="Arial" w:eastAsia="Times New Roman" w:hAnsi="Arial" w:cs="Arial"/>
          <w:b/>
          <w:color w:val="000000"/>
          <w:sz w:val="24"/>
          <w:szCs w:val="24"/>
          <w:lang w:eastAsia="el-GR"/>
        </w:rPr>
        <w:t>δεν έχουν απασχοληθεί</w:t>
      </w:r>
      <w:r w:rsidRPr="00B84FD3">
        <w:rPr>
          <w:rFonts w:ascii="Arial" w:eastAsia="Times New Roman" w:hAnsi="Arial" w:cs="Arial"/>
          <w:color w:val="000000"/>
          <w:sz w:val="24"/>
          <w:szCs w:val="24"/>
          <w:lang w:eastAsia="el-GR"/>
        </w:rPr>
        <w:t xml:space="preserve"> </w:t>
      </w:r>
      <w:r w:rsidRPr="00B84FD3">
        <w:rPr>
          <w:rFonts w:ascii="Arial" w:eastAsia="Times New Roman" w:hAnsi="Arial" w:cs="Arial"/>
          <w:b/>
          <w:color w:val="000000"/>
          <w:sz w:val="24"/>
          <w:szCs w:val="24"/>
          <w:lang w:eastAsia="el-GR"/>
        </w:rPr>
        <w:t>ή έχουν απασχοληθεί</w:t>
      </w:r>
      <w:r w:rsidRPr="00B84FD3">
        <w:rPr>
          <w:rFonts w:ascii="Arial" w:eastAsia="Times New Roman" w:hAnsi="Arial" w:cs="Arial"/>
          <w:color w:val="000000"/>
          <w:sz w:val="24"/>
          <w:szCs w:val="24"/>
          <w:lang w:eastAsia="el-GR"/>
        </w:rPr>
        <w:t xml:space="preserve"> (δηλώνεται το χρονικό διάστημα και ο φορέας απασχόλησης) </w:t>
      </w:r>
      <w:r w:rsidRPr="00B84FD3">
        <w:rPr>
          <w:rFonts w:ascii="Arial" w:eastAsia="Times New Roman" w:hAnsi="Arial" w:cs="Arial"/>
          <w:sz w:val="24"/>
          <w:szCs w:val="24"/>
          <w:lang w:eastAsia="el-GR"/>
        </w:rPr>
        <w:t xml:space="preserve">με σύμβαση εργασίας ορισμένου χρόνου για την αντιμετώπιση εποχιακών ή άλλων περιοδικών ή πρόσκαιρων αναγκών </w:t>
      </w:r>
      <w:r w:rsidRPr="00B84FD3">
        <w:rPr>
          <w:rFonts w:ascii="Arial" w:eastAsia="Times New Roman" w:hAnsi="Arial" w:cs="Arial"/>
          <w:b/>
          <w:color w:val="000000"/>
          <w:sz w:val="24"/>
          <w:szCs w:val="24"/>
          <w:lang w:eastAsia="el-GR"/>
        </w:rPr>
        <w:t>σε φορέα του δημόσιου ή ευρύτερου δημόσιου τομέα</w:t>
      </w:r>
      <w:r w:rsidRPr="00B84FD3">
        <w:rPr>
          <w:rFonts w:ascii="Arial" w:eastAsia="Times New Roman" w:hAnsi="Arial" w:cs="Arial"/>
          <w:sz w:val="24"/>
          <w:szCs w:val="24"/>
          <w:lang w:eastAsia="el-GR"/>
        </w:rPr>
        <w:t xml:space="preserve"> της παρ. 1 του άρθρου 2 του Ν. 4765/2021</w:t>
      </w:r>
      <w:r w:rsidRPr="00B84FD3">
        <w:rPr>
          <w:rFonts w:ascii="Arial" w:eastAsia="Times New Roman" w:hAnsi="Arial" w:cs="Arial"/>
          <w:color w:val="000000"/>
          <w:sz w:val="24"/>
          <w:szCs w:val="24"/>
          <w:lang w:eastAsia="el-GR"/>
        </w:rPr>
        <w:t xml:space="preserve">. Σε περίπτωση μη υποβολής της ανωτέρω υπεύθυνης δήλωσης, η σχετική απόφαση πρόσληψης ανακαλείται. Εάν η δήλωση είναι ψευδής ή ανακριβής, η σύμβαση εργασίας είναι αυτοδικαίως άκυρη και η πρόσληψη ανακαλείται υποχρεωτικά. Στις ανωτέρω περιπτώσεις, οι επιλεγέντες ή </w:t>
      </w:r>
      <w:proofErr w:type="spellStart"/>
      <w:r w:rsidRPr="00B84FD3">
        <w:rPr>
          <w:rFonts w:ascii="Arial" w:eastAsia="Times New Roman" w:hAnsi="Arial" w:cs="Arial"/>
          <w:color w:val="000000"/>
          <w:sz w:val="24"/>
          <w:szCs w:val="24"/>
          <w:lang w:eastAsia="el-GR"/>
        </w:rPr>
        <w:t>προσληφθέντες</w:t>
      </w:r>
      <w:proofErr w:type="spellEnd"/>
      <w:r w:rsidRPr="00B84FD3">
        <w:rPr>
          <w:rFonts w:ascii="Arial" w:eastAsia="Times New Roman" w:hAnsi="Arial" w:cs="Arial"/>
          <w:color w:val="000000"/>
          <w:sz w:val="24"/>
          <w:szCs w:val="24"/>
          <w:lang w:eastAsia="el-GR"/>
        </w:rPr>
        <w:t xml:space="preserve"> υποψήφιοι αντικαθίστανται με άλλους από τους εγγεγραμμένους και διαθέσιμους στον πίνακα της οικείας ειδικότητας, κατά τη σειρά εγγραφής τους σε αυτόν.</w:t>
      </w:r>
    </w:p>
    <w:p w14:paraId="142BD634" w14:textId="77777777" w:rsidR="00394374" w:rsidRPr="005F0465" w:rsidRDefault="00394374" w:rsidP="00D42FAC">
      <w:pPr>
        <w:pBdr>
          <w:top w:val="single" w:sz="4" w:space="1" w:color="auto"/>
          <w:left w:val="single" w:sz="4" w:space="0" w:color="auto"/>
          <w:bottom w:val="single" w:sz="4" w:space="1" w:color="auto"/>
          <w:right w:val="single" w:sz="4" w:space="4" w:color="auto"/>
        </w:pBdr>
        <w:tabs>
          <w:tab w:val="left" w:pos="567"/>
        </w:tabs>
        <w:spacing w:before="240" w:after="0" w:line="240" w:lineRule="auto"/>
        <w:ind w:left="284" w:right="-1"/>
        <w:jc w:val="both"/>
        <w:rPr>
          <w:rFonts w:ascii="Arial" w:eastAsia="Times New Roman" w:hAnsi="Arial" w:cs="Arial"/>
          <w:b/>
          <w:sz w:val="24"/>
          <w:szCs w:val="24"/>
          <w:lang w:eastAsia="el-GR"/>
        </w:rPr>
      </w:pPr>
      <w:r w:rsidRPr="005F0465">
        <w:rPr>
          <w:rFonts w:ascii="Arial" w:eastAsia="Times New Roman" w:hAnsi="Arial" w:cs="Arial"/>
          <w:b/>
          <w:sz w:val="24"/>
          <w:szCs w:val="24"/>
          <w:u w:val="single"/>
          <w:lang w:eastAsia="el-GR"/>
        </w:rPr>
        <w:t>ΑΝΑΠΟΣΠΑΣΤΟ ΤΜΗΜΑ</w:t>
      </w:r>
      <w:r w:rsidRPr="005F0465">
        <w:rPr>
          <w:rFonts w:ascii="Arial" w:eastAsia="Times New Roman" w:hAnsi="Arial" w:cs="Arial"/>
          <w:b/>
          <w:sz w:val="24"/>
          <w:szCs w:val="24"/>
          <w:lang w:eastAsia="el-GR"/>
        </w:rPr>
        <w:t xml:space="preserve"> της παρούσας ανακοίνωσης αποτελεί και το </w:t>
      </w:r>
      <w:r w:rsidRPr="005F0465">
        <w:rPr>
          <w:rFonts w:ascii="Arial" w:eastAsia="Times New Roman" w:hAnsi="Arial" w:cs="Arial"/>
          <w:b/>
          <w:i/>
          <w:iCs/>
          <w:sz w:val="24"/>
          <w:szCs w:val="24"/>
          <w:lang w:eastAsia="el-GR"/>
        </w:rPr>
        <w:t>«Παράρτημα ανακοινώσεων Συμβάσεων εργασίας Ορισμένου Χρόνου (ΣΟΧ)»</w:t>
      </w:r>
      <w:r w:rsidRPr="005F0465">
        <w:rPr>
          <w:rFonts w:ascii="Arial" w:eastAsia="Times New Roman" w:hAnsi="Arial" w:cs="Arial"/>
          <w:b/>
          <w:sz w:val="24"/>
          <w:szCs w:val="24"/>
          <w:lang w:eastAsia="el-GR"/>
        </w:rPr>
        <w:t xml:space="preserve"> με σήμανση έκδοσης «19-02-2025», το οποίο περιλαμβάνει: </w:t>
      </w:r>
      <w:proofErr w:type="spellStart"/>
      <w:r w:rsidRPr="005F0465">
        <w:rPr>
          <w:rFonts w:ascii="Arial" w:eastAsia="Times New Roman" w:hAnsi="Arial" w:cs="Arial"/>
          <w:b/>
          <w:sz w:val="24"/>
          <w:szCs w:val="24"/>
          <w:lang w:val="en-US" w:eastAsia="el-GR"/>
        </w:rPr>
        <w:t>i</w:t>
      </w:r>
      <w:proofErr w:type="spellEnd"/>
      <w:r w:rsidRPr="005F0465">
        <w:rPr>
          <w:rFonts w:ascii="Arial" w:eastAsia="Times New Roman" w:hAnsi="Arial" w:cs="Arial"/>
          <w:b/>
          <w:sz w:val="24"/>
          <w:szCs w:val="24"/>
          <w:lang w:eastAsia="el-GR"/>
        </w:rPr>
        <w:t xml:space="preserve">) τα δικαιολογητικά που απαιτούνται για την έγκυρη συμμετοχή των υποψηφίων στη διαδικασία επιλογής και </w:t>
      </w:r>
      <w:r w:rsidRPr="005F0465">
        <w:rPr>
          <w:rFonts w:ascii="Arial" w:eastAsia="Times New Roman" w:hAnsi="Arial" w:cs="Arial"/>
          <w:b/>
          <w:sz w:val="24"/>
          <w:szCs w:val="24"/>
          <w:lang w:val="en-US" w:eastAsia="el-GR"/>
        </w:rPr>
        <w:t>ii</w:t>
      </w:r>
      <w:r w:rsidRPr="005F0465">
        <w:rPr>
          <w:rFonts w:ascii="Arial" w:eastAsia="Times New Roman" w:hAnsi="Arial" w:cs="Arial"/>
          <w:b/>
          <w:sz w:val="24"/>
          <w:szCs w:val="24"/>
          <w:lang w:eastAsia="el-GR"/>
        </w:rPr>
        <w:t xml:space="preserve">) οδηγίες για τη συμπλήρωση της αίτησης – υπεύθυνης δήλωσης με κωδικό </w:t>
      </w:r>
      <w:r w:rsidRPr="005F0465">
        <w:rPr>
          <w:rFonts w:ascii="Arial" w:eastAsia="Times New Roman" w:hAnsi="Arial" w:cs="Arial"/>
          <w:b/>
          <w:lang w:eastAsia="el-GR"/>
        </w:rPr>
        <w:t>ΝΕΟ</w:t>
      </w:r>
      <w:r w:rsidRPr="005F0465">
        <w:rPr>
          <w:rFonts w:ascii="Arial" w:eastAsia="Times New Roman" w:hAnsi="Arial" w:cs="Arial"/>
          <w:b/>
          <w:sz w:val="24"/>
          <w:szCs w:val="24"/>
          <w:lang w:eastAsia="el-GR"/>
        </w:rPr>
        <w:t xml:space="preserve"> </w:t>
      </w:r>
      <w:proofErr w:type="spellStart"/>
      <w:r w:rsidRPr="005F0465">
        <w:rPr>
          <w:rFonts w:ascii="Arial" w:eastAsia="Times New Roman" w:hAnsi="Arial" w:cs="Arial"/>
          <w:b/>
          <w:bCs/>
          <w:smallCaps/>
          <w:sz w:val="24"/>
          <w:szCs w:val="24"/>
          <w:lang w:eastAsia="el-GR"/>
        </w:rPr>
        <w:t>εντυπο</w:t>
      </w:r>
      <w:proofErr w:type="spellEnd"/>
      <w:r w:rsidRPr="005F0465">
        <w:rPr>
          <w:rFonts w:ascii="Arial" w:eastAsia="Times New Roman" w:hAnsi="Arial" w:cs="Arial"/>
          <w:b/>
          <w:bCs/>
          <w:smallCaps/>
          <w:sz w:val="24"/>
          <w:szCs w:val="24"/>
          <w:lang w:eastAsia="el-GR"/>
        </w:rPr>
        <w:t xml:space="preserve"> </w:t>
      </w:r>
      <w:proofErr w:type="spellStart"/>
      <w:r w:rsidRPr="005F0465">
        <w:rPr>
          <w:rFonts w:ascii="Arial" w:eastAsia="Times New Roman" w:hAnsi="Arial" w:cs="Arial"/>
          <w:b/>
          <w:bCs/>
          <w:smallCaps/>
          <w:sz w:val="24"/>
          <w:szCs w:val="24"/>
          <w:lang w:eastAsia="el-GR"/>
        </w:rPr>
        <w:t>ασεπ</w:t>
      </w:r>
      <w:proofErr w:type="spellEnd"/>
      <w:r w:rsidRPr="005F0465">
        <w:rPr>
          <w:rFonts w:ascii="Arial" w:eastAsia="Times New Roman" w:hAnsi="Arial" w:cs="Arial"/>
          <w:sz w:val="24"/>
          <w:szCs w:val="24"/>
          <w:lang w:eastAsia="el-GR"/>
        </w:rPr>
        <w:t xml:space="preserve"> </w:t>
      </w:r>
      <w:r w:rsidRPr="005F0465">
        <w:rPr>
          <w:rFonts w:ascii="Arial" w:eastAsia="Times New Roman" w:hAnsi="Arial" w:cs="Arial"/>
          <w:b/>
          <w:sz w:val="24"/>
          <w:szCs w:val="24"/>
          <w:lang w:eastAsia="el-GR"/>
        </w:rPr>
        <w:t>ΣΟΧ 2</w:t>
      </w:r>
      <w:r w:rsidRPr="005F0465">
        <w:rPr>
          <w:rFonts w:ascii="Arial" w:eastAsia="Times New Roman" w:hAnsi="Arial" w:cs="Arial"/>
          <w:b/>
          <w:sz w:val="24"/>
          <w:szCs w:val="24"/>
          <w:vertAlign w:val="superscript"/>
          <w:lang w:eastAsia="el-GR"/>
        </w:rPr>
        <w:t>ΔΕ/ΥΕ</w:t>
      </w:r>
      <w:r w:rsidRPr="005F0465">
        <w:rPr>
          <w:rFonts w:ascii="Arial" w:eastAsia="Times New Roman" w:hAnsi="Arial" w:cs="Arial"/>
          <w:b/>
          <w:sz w:val="24"/>
          <w:szCs w:val="24"/>
          <w:lang w:eastAsia="el-GR"/>
        </w:rPr>
        <w:t>, σε συνδυασμό με επισημάνσεις σχετικά με τα προσόντα και τα βαθμολογούμενα κριτήρια κατάταξης των υποψηφίων σύμφωνα με τις ισχύουσες κανονιστικές ρυθμίσεις. Οι ενδιαφερόμενοι μπορούν να έχουν πρόσβαση στο Παράρτημα αυτό, μέσω του δικτυακού τόπου του ΑΣΕΠ (</w:t>
      </w:r>
      <w:r w:rsidRPr="005F0465">
        <w:rPr>
          <w:rFonts w:ascii="Arial" w:eastAsia="Times New Roman" w:hAnsi="Arial" w:cs="Arial"/>
          <w:b/>
          <w:sz w:val="24"/>
          <w:szCs w:val="24"/>
          <w:lang w:val="en-US" w:eastAsia="el-GR"/>
        </w:rPr>
        <w:t>www</w:t>
      </w:r>
      <w:r w:rsidRPr="005F0465">
        <w:rPr>
          <w:rFonts w:ascii="Arial" w:eastAsia="Times New Roman" w:hAnsi="Arial" w:cs="Arial"/>
          <w:b/>
          <w:sz w:val="24"/>
          <w:szCs w:val="24"/>
          <w:lang w:eastAsia="el-GR"/>
        </w:rPr>
        <w:t>.</w:t>
      </w:r>
      <w:proofErr w:type="spellStart"/>
      <w:r w:rsidRPr="005F0465">
        <w:rPr>
          <w:rFonts w:ascii="Arial" w:eastAsia="Times New Roman" w:hAnsi="Arial" w:cs="Arial"/>
          <w:b/>
          <w:sz w:val="24"/>
          <w:szCs w:val="24"/>
          <w:lang w:val="en-US" w:eastAsia="el-GR"/>
        </w:rPr>
        <w:t>asep</w:t>
      </w:r>
      <w:proofErr w:type="spellEnd"/>
      <w:r w:rsidRPr="005F0465">
        <w:rPr>
          <w:rFonts w:ascii="Arial" w:eastAsia="Times New Roman" w:hAnsi="Arial" w:cs="Arial"/>
          <w:b/>
          <w:sz w:val="24"/>
          <w:szCs w:val="24"/>
          <w:lang w:eastAsia="el-GR"/>
        </w:rPr>
        <w:t>.</w:t>
      </w:r>
      <w:r w:rsidRPr="005F0465">
        <w:rPr>
          <w:rFonts w:ascii="Arial" w:eastAsia="Times New Roman" w:hAnsi="Arial" w:cs="Arial"/>
          <w:b/>
          <w:sz w:val="24"/>
          <w:szCs w:val="24"/>
          <w:lang w:val="en-US" w:eastAsia="el-GR"/>
        </w:rPr>
        <w:t>gr</w:t>
      </w:r>
      <w:r w:rsidRPr="005F0465">
        <w:rPr>
          <w:rFonts w:ascii="Arial" w:eastAsia="Times New Roman" w:hAnsi="Arial" w:cs="Arial"/>
          <w:b/>
          <w:sz w:val="24"/>
          <w:szCs w:val="24"/>
          <w:lang w:eastAsia="el-GR"/>
        </w:rPr>
        <w:t xml:space="preserve">) και συγκεκριμένα μέσω της ίδιας διαδρομής που ακολουθείται και για την αναζήτηση του εντύπου της αίτησης δηλαδή: Ενημερωτική Πύλη </w:t>
      </w:r>
      <w:r w:rsidRPr="005F0465">
        <w:rPr>
          <w:rFonts w:ascii="Arial" w:eastAsia="Times New Roman" w:hAnsi="Arial" w:cs="Arial"/>
          <w:b/>
          <w:sz w:val="24"/>
          <w:szCs w:val="24"/>
          <w:lang w:eastAsia="el-GR"/>
        </w:rPr>
        <w:sym w:font="Wingdings" w:char="F0E0"/>
      </w:r>
      <w:r w:rsidRPr="005F0465">
        <w:rPr>
          <w:rFonts w:ascii="Arial" w:eastAsia="Times New Roman" w:hAnsi="Arial" w:cs="Arial"/>
          <w:b/>
          <w:sz w:val="24"/>
          <w:szCs w:val="24"/>
          <w:lang w:eastAsia="el-GR"/>
        </w:rPr>
        <w:t xml:space="preserve"> Πολίτες </w:t>
      </w:r>
      <w:r w:rsidRPr="005F0465">
        <w:rPr>
          <w:rFonts w:ascii="Arial" w:eastAsia="Times New Roman" w:hAnsi="Arial" w:cs="Arial"/>
          <w:b/>
          <w:sz w:val="24"/>
          <w:szCs w:val="24"/>
          <w:lang w:eastAsia="el-GR"/>
        </w:rPr>
        <w:sym w:font="Wingdings" w:char="F0E0"/>
      </w:r>
      <w:r w:rsidRPr="005F0465">
        <w:rPr>
          <w:rFonts w:ascii="Arial" w:eastAsia="Times New Roman" w:hAnsi="Arial" w:cs="Arial"/>
          <w:b/>
          <w:sz w:val="24"/>
          <w:szCs w:val="24"/>
          <w:lang w:eastAsia="el-GR"/>
        </w:rPr>
        <w:t xml:space="preserve"> </w:t>
      </w:r>
      <w:r w:rsidRPr="005F0465">
        <w:rPr>
          <w:rFonts w:ascii="Arial" w:eastAsia="Times New Roman" w:hAnsi="Arial" w:cs="Arial"/>
          <w:b/>
          <w:bCs/>
          <w:sz w:val="24"/>
          <w:szCs w:val="24"/>
          <w:lang w:eastAsia="el-GR"/>
        </w:rPr>
        <w:t>Έντυπα –</w:t>
      </w:r>
      <w:r w:rsidRPr="005F0465">
        <w:rPr>
          <w:rFonts w:ascii="Arial" w:eastAsia="Times New Roman" w:hAnsi="Arial" w:cs="Arial"/>
          <w:b/>
          <w:sz w:val="24"/>
          <w:szCs w:val="24"/>
          <w:lang w:eastAsia="el-GR"/>
        </w:rPr>
        <w:t xml:space="preserve"> Διαδικασίες </w:t>
      </w:r>
      <w:r w:rsidRPr="005F0465">
        <w:rPr>
          <w:rFonts w:ascii="Arial" w:eastAsia="Times New Roman" w:hAnsi="Arial" w:cs="Arial"/>
          <w:b/>
          <w:sz w:val="24"/>
          <w:szCs w:val="24"/>
          <w:lang w:eastAsia="el-GR"/>
        </w:rPr>
        <w:sym w:font="Wingdings" w:char="F0E0"/>
      </w:r>
      <w:r w:rsidRPr="005F0465">
        <w:rPr>
          <w:rFonts w:ascii="Arial" w:eastAsia="Times New Roman" w:hAnsi="Arial" w:cs="Arial"/>
          <w:b/>
          <w:sz w:val="24"/>
          <w:szCs w:val="24"/>
          <w:lang w:eastAsia="el-GR"/>
        </w:rPr>
        <w:t xml:space="preserve"> Διαγωνισμών Φορέων-Ορισμένου Χρόνου (ΣΟΧ) -&gt; Υποδείγματα και Παραρτήματα Ανακοινώσεων Συμβάσεων Εργασίας Ορισμένου Χρόνου-ΣΟΧ.</w:t>
      </w:r>
    </w:p>
    <w:p w14:paraId="70C540B6" w14:textId="77777777" w:rsidR="00394374" w:rsidRPr="005F0465" w:rsidRDefault="00394374" w:rsidP="00394374">
      <w:pPr>
        <w:tabs>
          <w:tab w:val="left" w:pos="567"/>
        </w:tabs>
        <w:spacing w:after="0" w:line="240" w:lineRule="auto"/>
        <w:ind w:left="4678"/>
        <w:jc w:val="both"/>
        <w:rPr>
          <w:rFonts w:ascii="Arial" w:eastAsia="Times New Roman" w:hAnsi="Arial" w:cs="Arial"/>
          <w:b/>
          <w:sz w:val="24"/>
          <w:szCs w:val="24"/>
          <w:lang w:eastAsia="el-GR"/>
        </w:rPr>
      </w:pPr>
    </w:p>
    <w:p w14:paraId="0AADE20C" w14:textId="77777777" w:rsidR="0022335E" w:rsidRDefault="00394374" w:rsidP="00724209">
      <w:pPr>
        <w:spacing w:line="276" w:lineRule="auto"/>
        <w:ind w:left="-709"/>
        <w:jc w:val="center"/>
        <w:rPr>
          <w:rFonts w:ascii="Arial" w:hAnsi="Arial" w:cs="Arial"/>
          <w:b/>
          <w:bCs/>
          <w:color w:val="000000"/>
          <w:sz w:val="24"/>
          <w:szCs w:val="24"/>
          <w:lang w:bidi="he-IL"/>
          <w14:ligatures w14:val="standardContextual"/>
        </w:rPr>
      </w:pPr>
      <w:r>
        <w:rPr>
          <w:rFonts w:ascii="Arial" w:hAnsi="Arial" w:cs="Arial"/>
          <w:b/>
          <w:bCs/>
          <w:color w:val="000000"/>
          <w:sz w:val="24"/>
          <w:szCs w:val="24"/>
          <w:lang w:bidi="he-IL"/>
          <w14:ligatures w14:val="standardContextual"/>
        </w:rPr>
        <w:t xml:space="preserve">                                   </w:t>
      </w:r>
      <w:r w:rsidR="0022335E">
        <w:rPr>
          <w:rFonts w:ascii="Arial" w:hAnsi="Arial" w:cs="Arial"/>
          <w:b/>
          <w:bCs/>
          <w:color w:val="000000"/>
          <w:sz w:val="24"/>
          <w:szCs w:val="24"/>
          <w:lang w:bidi="he-IL"/>
          <w14:ligatures w14:val="standardContextual"/>
        </w:rPr>
        <w:t xml:space="preserve">                                                                   Ο ΔΗΜΑΡΧΟΣ</w:t>
      </w:r>
    </w:p>
    <w:p w14:paraId="09F50533" w14:textId="28C3AE73" w:rsidR="00394374" w:rsidRPr="00B84FD3" w:rsidRDefault="0022335E" w:rsidP="00724209">
      <w:pPr>
        <w:spacing w:line="276" w:lineRule="auto"/>
        <w:ind w:left="-709"/>
        <w:jc w:val="center"/>
        <w:rPr>
          <w:rFonts w:ascii="Arial" w:eastAsia="Times New Roman" w:hAnsi="Arial" w:cs="Arial"/>
          <w:color w:val="000000"/>
          <w:sz w:val="24"/>
          <w:szCs w:val="24"/>
          <w:lang w:eastAsia="el-GR"/>
        </w:rPr>
      </w:pPr>
      <w:r>
        <w:rPr>
          <w:rFonts w:ascii="Arial" w:hAnsi="Arial" w:cs="Arial"/>
          <w:b/>
          <w:bCs/>
          <w:color w:val="000000"/>
          <w:sz w:val="24"/>
          <w:szCs w:val="24"/>
          <w:lang w:bidi="he-IL"/>
          <w14:ligatures w14:val="standardContextual"/>
        </w:rPr>
        <w:t xml:space="preserve">                                                                                                       ΜΕΝΕΛΑΟΣ ΜΠΟΚΕΑΣ</w:t>
      </w:r>
      <w:r w:rsidR="00394374">
        <w:rPr>
          <w:rFonts w:ascii="Arial" w:hAnsi="Arial" w:cs="Arial"/>
          <w:b/>
          <w:bCs/>
          <w:color w:val="000000"/>
          <w:sz w:val="24"/>
          <w:szCs w:val="24"/>
          <w:lang w:bidi="he-IL"/>
          <w14:ligatures w14:val="standardContextual"/>
        </w:rPr>
        <w:t xml:space="preserve">                                                            </w:t>
      </w:r>
    </w:p>
    <w:p w14:paraId="17D534D8" w14:textId="3FEB8934" w:rsidR="00394374" w:rsidRPr="00B84FD3" w:rsidRDefault="0022335E" w:rsidP="00394374">
      <w:pPr>
        <w:autoSpaceDE w:val="0"/>
        <w:autoSpaceDN w:val="0"/>
        <w:adjustRightInd w:val="0"/>
        <w:spacing w:before="240" w:after="0" w:line="240" w:lineRule="auto"/>
        <w:ind w:left="284"/>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                                                                                 </w:t>
      </w:r>
    </w:p>
    <w:p w14:paraId="69590899" w14:textId="77777777" w:rsidR="00394374" w:rsidRPr="00B84FD3" w:rsidRDefault="00394374" w:rsidP="00394374">
      <w:pPr>
        <w:autoSpaceDE w:val="0"/>
        <w:autoSpaceDN w:val="0"/>
        <w:adjustRightInd w:val="0"/>
        <w:spacing w:before="240" w:after="0" w:line="240" w:lineRule="auto"/>
        <w:ind w:left="284"/>
        <w:jc w:val="both"/>
        <w:rPr>
          <w:rFonts w:ascii="Arial" w:eastAsia="Times New Roman" w:hAnsi="Arial" w:cs="Arial"/>
          <w:color w:val="000000"/>
          <w:sz w:val="24"/>
          <w:szCs w:val="24"/>
          <w:lang w:eastAsia="el-GR"/>
        </w:rPr>
      </w:pPr>
    </w:p>
    <w:p w14:paraId="52FBD959" w14:textId="77777777" w:rsidR="00C45423" w:rsidRDefault="00C45423" w:rsidP="00C45423">
      <w:pPr>
        <w:ind w:left="284"/>
        <w:rPr>
          <w:rFonts w:ascii="Arial" w:hAnsi="Arial" w:cs="Arial"/>
          <w:sz w:val="24"/>
          <w:szCs w:val="24"/>
        </w:rPr>
      </w:pPr>
      <w:bookmarkStart w:id="2" w:name="_GoBack"/>
      <w:bookmarkEnd w:id="2"/>
    </w:p>
    <w:p w14:paraId="62273022" w14:textId="77777777" w:rsidR="0030707C" w:rsidRPr="00E216D4" w:rsidRDefault="0030707C" w:rsidP="00525323">
      <w:pPr>
        <w:ind w:left="284"/>
        <w:rPr>
          <w:rFonts w:ascii="Arial" w:hAnsi="Arial" w:cs="Arial"/>
          <w:sz w:val="24"/>
          <w:szCs w:val="24"/>
        </w:rPr>
      </w:pPr>
    </w:p>
    <w:sectPr w:rsidR="0030707C" w:rsidRPr="00E216D4" w:rsidSect="00E512A8">
      <w:footerReference w:type="default" r:id="rId13"/>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C83A3" w14:textId="77777777" w:rsidR="00724209" w:rsidRDefault="00724209" w:rsidP="00191216">
      <w:pPr>
        <w:spacing w:after="0" w:line="240" w:lineRule="auto"/>
      </w:pPr>
      <w:r>
        <w:separator/>
      </w:r>
    </w:p>
  </w:endnote>
  <w:endnote w:type="continuationSeparator" w:id="0">
    <w:p w14:paraId="343025E9" w14:textId="77777777" w:rsidR="00724209" w:rsidRDefault="00724209" w:rsidP="00191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1612847"/>
      <w:docPartObj>
        <w:docPartGallery w:val="Page Numbers (Bottom of Page)"/>
        <w:docPartUnique/>
      </w:docPartObj>
    </w:sdtPr>
    <w:sdtEndPr/>
    <w:sdtContent>
      <w:sdt>
        <w:sdtPr>
          <w:id w:val="1728636285"/>
          <w:docPartObj>
            <w:docPartGallery w:val="Page Numbers (Top of Page)"/>
            <w:docPartUnique/>
          </w:docPartObj>
        </w:sdtPr>
        <w:sdtEndPr/>
        <w:sdtContent>
          <w:p w14:paraId="1F9B154C" w14:textId="039B31D8" w:rsidR="00724209" w:rsidRDefault="00724209">
            <w:pPr>
              <w:pStyle w:val="a4"/>
              <w:jc w:val="center"/>
            </w:pPr>
            <w:r>
              <w:t xml:space="preserve">Σελίδα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C1FEC04" w14:textId="77777777" w:rsidR="00724209" w:rsidRDefault="007242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F9B19" w14:textId="77777777" w:rsidR="00724209" w:rsidRDefault="00724209" w:rsidP="00191216">
      <w:pPr>
        <w:spacing w:after="0" w:line="240" w:lineRule="auto"/>
      </w:pPr>
      <w:r>
        <w:separator/>
      </w:r>
    </w:p>
  </w:footnote>
  <w:footnote w:type="continuationSeparator" w:id="0">
    <w:p w14:paraId="184FEFEF" w14:textId="77777777" w:rsidR="00724209" w:rsidRDefault="00724209" w:rsidP="001912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7636AF4"/>
    <w:multiLevelType w:val="hybridMultilevel"/>
    <w:tmpl w:val="59A6C04A"/>
    <w:lvl w:ilvl="0" w:tplc="4BAEA65C">
      <w:start w:val="1"/>
      <w:numFmt w:val="decimal"/>
      <w:lvlText w:val="%1."/>
      <w:lvlJc w:val="left"/>
      <w:pPr>
        <w:tabs>
          <w:tab w:val="num" w:pos="425"/>
        </w:tabs>
        <w:ind w:left="425" w:hanging="425"/>
      </w:pPr>
      <w:rPr>
        <w:b/>
        <w:i w:val="0"/>
        <w:color w:val="000000"/>
      </w:r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49"/>
    <w:rsid w:val="00017B40"/>
    <w:rsid w:val="000F021D"/>
    <w:rsid w:val="00191216"/>
    <w:rsid w:val="0019326B"/>
    <w:rsid w:val="001C4760"/>
    <w:rsid w:val="0022335E"/>
    <w:rsid w:val="00243DB8"/>
    <w:rsid w:val="002A79A5"/>
    <w:rsid w:val="002F6D49"/>
    <w:rsid w:val="0030707C"/>
    <w:rsid w:val="00394374"/>
    <w:rsid w:val="00416ADD"/>
    <w:rsid w:val="005212D3"/>
    <w:rsid w:val="00525323"/>
    <w:rsid w:val="0054299A"/>
    <w:rsid w:val="005D4D03"/>
    <w:rsid w:val="00604A68"/>
    <w:rsid w:val="00610501"/>
    <w:rsid w:val="00703E06"/>
    <w:rsid w:val="00724209"/>
    <w:rsid w:val="007372CE"/>
    <w:rsid w:val="00781768"/>
    <w:rsid w:val="007A2510"/>
    <w:rsid w:val="008347A7"/>
    <w:rsid w:val="00854BCB"/>
    <w:rsid w:val="008B47DD"/>
    <w:rsid w:val="008D6F2B"/>
    <w:rsid w:val="008F1FF3"/>
    <w:rsid w:val="00904FED"/>
    <w:rsid w:val="00972221"/>
    <w:rsid w:val="00975A6C"/>
    <w:rsid w:val="009B46B9"/>
    <w:rsid w:val="00A54373"/>
    <w:rsid w:val="00AF6E51"/>
    <w:rsid w:val="00BA0C9C"/>
    <w:rsid w:val="00BB400C"/>
    <w:rsid w:val="00C10D18"/>
    <w:rsid w:val="00C21600"/>
    <w:rsid w:val="00C45423"/>
    <w:rsid w:val="00C61D3D"/>
    <w:rsid w:val="00C812EA"/>
    <w:rsid w:val="00CB7E2C"/>
    <w:rsid w:val="00D42FAC"/>
    <w:rsid w:val="00E216D4"/>
    <w:rsid w:val="00E512A8"/>
    <w:rsid w:val="00EA4788"/>
    <w:rsid w:val="00EA75D7"/>
    <w:rsid w:val="00EB6723"/>
    <w:rsid w:val="00F701F9"/>
    <w:rsid w:val="00F96562"/>
    <w:rsid w:val="00FC11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33E9"/>
  <w15:chartTrackingRefBased/>
  <w15:docId w15:val="{6857768F-C764-4A80-97FE-24D8DEB7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1216"/>
    <w:pPr>
      <w:tabs>
        <w:tab w:val="center" w:pos="4153"/>
        <w:tab w:val="right" w:pos="8306"/>
      </w:tabs>
      <w:spacing w:after="0" w:line="240" w:lineRule="auto"/>
    </w:pPr>
  </w:style>
  <w:style w:type="character" w:customStyle="1" w:styleId="Char">
    <w:name w:val="Κεφαλίδα Char"/>
    <w:basedOn w:val="a0"/>
    <w:link w:val="a3"/>
    <w:uiPriority w:val="99"/>
    <w:rsid w:val="00191216"/>
  </w:style>
  <w:style w:type="paragraph" w:styleId="a4">
    <w:name w:val="footer"/>
    <w:basedOn w:val="a"/>
    <w:link w:val="Char0"/>
    <w:uiPriority w:val="99"/>
    <w:unhideWhenUsed/>
    <w:rsid w:val="00191216"/>
    <w:pPr>
      <w:tabs>
        <w:tab w:val="center" w:pos="4153"/>
        <w:tab w:val="right" w:pos="8306"/>
      </w:tabs>
      <w:spacing w:after="0" w:line="240" w:lineRule="auto"/>
    </w:pPr>
  </w:style>
  <w:style w:type="character" w:customStyle="1" w:styleId="Char0">
    <w:name w:val="Υποσέλιδο Char"/>
    <w:basedOn w:val="a0"/>
    <w:link w:val="a4"/>
    <w:uiPriority w:val="99"/>
    <w:rsid w:val="00191216"/>
  </w:style>
  <w:style w:type="character" w:styleId="-">
    <w:name w:val="Hyperlink"/>
    <w:rsid w:val="007A25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evizi.gov.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sl.enstasi@asep.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x@asep.g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sep.gr" TargetMode="External"/><Relationship Id="rId4" Type="http://schemas.openxmlformats.org/officeDocument/2006/relationships/webSettings" Target="webSettings.xml"/><Relationship Id="rId9" Type="http://schemas.openxmlformats.org/officeDocument/2006/relationships/hyperlink" Target="http://www.malevizi.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8</Pages>
  <Words>3590</Words>
  <Characters>19391</Characters>
  <Application>Microsoft Office Word</Application>
  <DocSecurity>0</DocSecurity>
  <Lines>161</Lines>
  <Paragraphs>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Papadopoulou Fotini</dc:creator>
  <cp:keywords/>
  <dc:description/>
  <cp:lastModifiedBy>Papadopoulou Fotini</cp:lastModifiedBy>
  <cp:revision>308</cp:revision>
  <dcterms:created xsi:type="dcterms:W3CDTF">2025-10-21T10:34:00Z</dcterms:created>
  <dcterms:modified xsi:type="dcterms:W3CDTF">2025-10-22T09:38:00Z</dcterms:modified>
</cp:coreProperties>
</file>